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3" w:rsidRPr="001B1BC4" w:rsidRDefault="00E45776" w:rsidP="004F2DE3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color w:val="00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Audiência Pública em </w:t>
      </w:r>
      <w:r w:rsidR="00FE5869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Franco da Rocha</w:t>
      </w:r>
      <w:r w:rsidR="001B1BC4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– </w:t>
      </w:r>
      <w:r w:rsidR="00F84656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2</w:t>
      </w:r>
      <w:r w:rsidR="00FE5869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5</w:t>
      </w:r>
      <w:r w:rsidR="00F84656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/</w:t>
      </w:r>
      <w:r w:rsidR="008077C9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8</w:t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/201</w:t>
      </w:r>
      <w:r w:rsidR="008077C9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7</w:t>
      </w:r>
    </w:p>
    <w:p w:rsidR="00FE5869" w:rsidRPr="001B1BC4" w:rsidRDefault="00FE5869" w:rsidP="00FE5869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Audiência Pública da Região Metropolitana de São Paulo - Sub-região Norte </w:t>
      </w:r>
    </w:p>
    <w:p w:rsidR="005E1973" w:rsidRDefault="005E1973" w:rsidP="00CF136E">
      <w:pPr>
        <w:jc w:val="both"/>
        <w:rPr>
          <w:rFonts w:ascii="Verdana" w:hAnsi="Verdana"/>
          <w:color w:val="000000"/>
          <w:sz w:val="22"/>
        </w:rPr>
      </w:pPr>
    </w:p>
    <w:p w:rsidR="004F2DE3" w:rsidRPr="001B1BC4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2"/>
        </w:rPr>
        <w:t>Local: Câmara Municipal</w:t>
      </w:r>
      <w:r w:rsidR="00487A09" w:rsidRPr="001B1BC4">
        <w:rPr>
          <w:rFonts w:ascii="Verdana" w:hAnsi="Verdana"/>
          <w:color w:val="000000"/>
          <w:sz w:val="22"/>
        </w:rPr>
        <w:t xml:space="preserve"> de </w:t>
      </w:r>
      <w:r w:rsidR="00FE5869" w:rsidRPr="001B1BC4">
        <w:rPr>
          <w:rFonts w:ascii="Verdana" w:hAnsi="Verdana"/>
          <w:color w:val="000000"/>
          <w:sz w:val="22"/>
        </w:rPr>
        <w:t>Franco da Rocha</w:t>
      </w:r>
    </w:p>
    <w:p w:rsidR="004F2DE3" w:rsidRPr="001B1BC4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2"/>
        </w:rPr>
        <w:t>Início:</w:t>
      </w:r>
      <w:r w:rsidRPr="001B1BC4">
        <w:rPr>
          <w:rFonts w:ascii="Verdana" w:hAnsi="Verdana"/>
          <w:color w:val="000000"/>
          <w:sz w:val="22"/>
        </w:rPr>
        <w:tab/>
      </w:r>
      <w:r w:rsidR="009A3E9F" w:rsidRPr="001B1BC4">
        <w:rPr>
          <w:rFonts w:ascii="Verdana" w:hAnsi="Verdana"/>
          <w:color w:val="000000"/>
          <w:sz w:val="22"/>
        </w:rPr>
        <w:t xml:space="preserve"> </w:t>
      </w:r>
      <w:r w:rsidR="00F920AA" w:rsidRPr="001B1BC4">
        <w:rPr>
          <w:rFonts w:ascii="Verdana" w:hAnsi="Verdana"/>
          <w:color w:val="000000"/>
          <w:sz w:val="22"/>
        </w:rPr>
        <w:t>10h</w:t>
      </w:r>
      <w:r w:rsidR="00FE5869" w:rsidRPr="001B1BC4">
        <w:rPr>
          <w:rFonts w:ascii="Verdana" w:hAnsi="Verdana"/>
          <w:color w:val="000000"/>
          <w:sz w:val="22"/>
        </w:rPr>
        <w:t>34</w:t>
      </w:r>
      <w:r w:rsidR="00537A30" w:rsidRPr="001B1BC4">
        <w:rPr>
          <w:rFonts w:ascii="Verdana" w:hAnsi="Verdana"/>
          <w:color w:val="000000"/>
          <w:sz w:val="22"/>
        </w:rPr>
        <w:tab/>
        <w:t>Término:</w:t>
      </w:r>
      <w:r w:rsidR="00A96482" w:rsidRPr="001B1BC4">
        <w:rPr>
          <w:rFonts w:ascii="Verdana" w:hAnsi="Verdana"/>
          <w:color w:val="000000"/>
          <w:sz w:val="22"/>
        </w:rPr>
        <w:t xml:space="preserve"> </w:t>
      </w:r>
      <w:r w:rsidR="00FE5869" w:rsidRPr="001B1BC4">
        <w:rPr>
          <w:rFonts w:ascii="Verdana" w:hAnsi="Verdana"/>
          <w:color w:val="000000"/>
          <w:sz w:val="22"/>
        </w:rPr>
        <w:t>13h07</w:t>
      </w:r>
    </w:p>
    <w:p w:rsidR="00E74991" w:rsidRPr="001B1BC4" w:rsidRDefault="00E74991" w:rsidP="00CF136E">
      <w:pPr>
        <w:jc w:val="both"/>
        <w:rPr>
          <w:rFonts w:ascii="Verdana" w:hAnsi="Verdana"/>
          <w:color w:val="000000"/>
          <w:sz w:val="22"/>
        </w:rPr>
      </w:pPr>
    </w:p>
    <w:p w:rsidR="004F2DE3" w:rsidRPr="001B1BC4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  <w:r w:rsidRPr="001B1BC4">
        <w:rPr>
          <w:rFonts w:ascii="Verdana" w:hAnsi="Verdana"/>
          <w:b/>
          <w:color w:val="000000"/>
          <w:sz w:val="22"/>
        </w:rPr>
        <w:t>Autoridades Públicas Presentes:</w:t>
      </w:r>
    </w:p>
    <w:p w:rsidR="004F2DE3" w:rsidRPr="001B1BC4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017012" w:rsidRPr="001B1BC4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  <w:r w:rsidRPr="001B1BC4">
        <w:rPr>
          <w:rFonts w:ascii="Verdana" w:hAnsi="Verdana"/>
          <w:b/>
          <w:color w:val="000000"/>
          <w:sz w:val="22"/>
        </w:rPr>
        <w:t>Deputados da Comissão de Finanças Orçamento e Planejamento:</w:t>
      </w:r>
      <w:r w:rsidR="00E02198" w:rsidRPr="001B1BC4">
        <w:rPr>
          <w:rFonts w:ascii="Verdana" w:hAnsi="Verdana"/>
          <w:b/>
          <w:color w:val="000000"/>
          <w:sz w:val="22"/>
        </w:rPr>
        <w:t xml:space="preserve"> </w:t>
      </w:r>
      <w:r w:rsidR="00F920AA" w:rsidRPr="001B1BC4">
        <w:rPr>
          <w:rFonts w:ascii="Verdana" w:hAnsi="Verdana"/>
          <w:color w:val="000000"/>
          <w:sz w:val="22"/>
        </w:rPr>
        <w:t xml:space="preserve">Enio </w:t>
      </w:r>
      <w:proofErr w:type="spellStart"/>
      <w:r w:rsidR="00F920AA" w:rsidRPr="001B1BC4">
        <w:rPr>
          <w:rFonts w:ascii="Verdana" w:hAnsi="Verdana"/>
          <w:color w:val="000000"/>
          <w:sz w:val="22"/>
        </w:rPr>
        <w:t>Tatto</w:t>
      </w:r>
      <w:proofErr w:type="spellEnd"/>
      <w:r w:rsidR="00F920AA" w:rsidRPr="001B1BC4">
        <w:rPr>
          <w:rFonts w:ascii="Verdana" w:hAnsi="Verdana"/>
          <w:color w:val="000000"/>
          <w:sz w:val="22"/>
        </w:rPr>
        <w:t xml:space="preserve"> (PT)</w:t>
      </w:r>
    </w:p>
    <w:p w:rsidR="00017012" w:rsidRPr="001B1BC4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  <w:r w:rsidRPr="001B1BC4">
        <w:rPr>
          <w:rFonts w:ascii="Verdana" w:hAnsi="Verdana"/>
          <w:b/>
          <w:color w:val="000000"/>
          <w:sz w:val="22"/>
        </w:rPr>
        <w:t>Demais Deputados Estaduais:</w:t>
      </w:r>
      <w:r w:rsidR="003949F8" w:rsidRPr="001B1BC4">
        <w:rPr>
          <w:rFonts w:ascii="Verdana" w:hAnsi="Verdana"/>
          <w:b/>
          <w:color w:val="000000"/>
          <w:sz w:val="22"/>
        </w:rPr>
        <w:t xml:space="preserve"> </w:t>
      </w:r>
      <w:r w:rsidR="00FE5869" w:rsidRPr="001B1BC4">
        <w:rPr>
          <w:rFonts w:ascii="Verdana" w:hAnsi="Verdana"/>
          <w:color w:val="000000"/>
          <w:sz w:val="22"/>
        </w:rPr>
        <w:t>Alencar Santana Braga</w:t>
      </w:r>
      <w:r w:rsidR="005E1973">
        <w:rPr>
          <w:rFonts w:ascii="Verdana" w:hAnsi="Verdana"/>
          <w:color w:val="000000"/>
          <w:sz w:val="22"/>
        </w:rPr>
        <w:t xml:space="preserve"> (PT)</w:t>
      </w:r>
      <w:r w:rsidR="00FE5869" w:rsidRPr="001B1BC4">
        <w:rPr>
          <w:rFonts w:ascii="Verdana" w:hAnsi="Verdana"/>
          <w:color w:val="000000"/>
          <w:sz w:val="22"/>
        </w:rPr>
        <w:t xml:space="preserve"> </w:t>
      </w:r>
    </w:p>
    <w:p w:rsidR="00040F6C" w:rsidRPr="001B1BC4" w:rsidRDefault="004F2DE3" w:rsidP="005E1973">
      <w:pPr>
        <w:jc w:val="both"/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b/>
          <w:color w:val="000000"/>
          <w:sz w:val="22"/>
        </w:rPr>
        <w:t>Demais Autoridades Públicas que participaram da mesa:</w:t>
      </w:r>
      <w:r w:rsidR="00614ECB" w:rsidRPr="001B1BC4">
        <w:rPr>
          <w:rFonts w:ascii="Verdana" w:hAnsi="Verdana"/>
          <w:color w:val="000000"/>
          <w:sz w:val="22"/>
        </w:rPr>
        <w:t xml:space="preserve"> </w:t>
      </w:r>
      <w:r w:rsidR="00FE5869" w:rsidRPr="001B1BC4">
        <w:rPr>
          <w:rFonts w:ascii="Verdana" w:hAnsi="Verdana"/>
          <w:color w:val="000000"/>
          <w:sz w:val="22"/>
        </w:rPr>
        <w:t xml:space="preserve">Eric Clapton </w:t>
      </w:r>
      <w:proofErr w:type="spellStart"/>
      <w:r w:rsidR="00FE5869" w:rsidRPr="001B1BC4">
        <w:rPr>
          <w:rFonts w:ascii="Verdana" w:hAnsi="Verdana"/>
          <w:color w:val="000000"/>
          <w:sz w:val="22"/>
        </w:rPr>
        <w:t>Valini</w:t>
      </w:r>
      <w:proofErr w:type="spellEnd"/>
      <w:r w:rsidR="00FE5869" w:rsidRPr="001B1BC4">
        <w:rPr>
          <w:rFonts w:ascii="Verdana" w:hAnsi="Verdana"/>
          <w:color w:val="000000"/>
          <w:sz w:val="22"/>
        </w:rPr>
        <w:t xml:space="preserve"> (Vereador e Presidente da Câmara Municipal de Franco da Rocha);</w:t>
      </w:r>
      <w:r w:rsidR="001B1BC4" w:rsidRPr="001B1BC4">
        <w:rPr>
          <w:rFonts w:ascii="Verdana" w:hAnsi="Verdana"/>
          <w:color w:val="000000"/>
          <w:sz w:val="22"/>
        </w:rPr>
        <w:t xml:space="preserve"> </w:t>
      </w:r>
      <w:r w:rsidR="00FE5869" w:rsidRPr="001B1BC4">
        <w:rPr>
          <w:rFonts w:ascii="Verdana" w:hAnsi="Verdana"/>
          <w:color w:val="000000"/>
          <w:sz w:val="22"/>
        </w:rPr>
        <w:t xml:space="preserve">Renata Sene (Prefeita de Francisco </w:t>
      </w:r>
      <w:proofErr w:type="spellStart"/>
      <w:r w:rsidR="00FE5869" w:rsidRPr="001B1BC4">
        <w:rPr>
          <w:rFonts w:ascii="Verdana" w:hAnsi="Verdana"/>
          <w:color w:val="000000"/>
          <w:sz w:val="22"/>
        </w:rPr>
        <w:t>Morato</w:t>
      </w:r>
      <w:proofErr w:type="spellEnd"/>
      <w:r w:rsidR="00FE5869" w:rsidRPr="001B1BC4">
        <w:rPr>
          <w:rFonts w:ascii="Verdana" w:hAnsi="Verdana"/>
          <w:color w:val="000000"/>
          <w:sz w:val="22"/>
        </w:rPr>
        <w:t xml:space="preserve">); Francisco Daniel </w:t>
      </w:r>
      <w:proofErr w:type="spellStart"/>
      <w:r w:rsidR="00FE5869" w:rsidRPr="001B1BC4">
        <w:rPr>
          <w:rFonts w:ascii="Verdana" w:hAnsi="Verdana"/>
          <w:color w:val="000000"/>
          <w:sz w:val="22"/>
        </w:rPr>
        <w:t>Celeguim</w:t>
      </w:r>
      <w:proofErr w:type="spellEnd"/>
      <w:r w:rsidR="00FE5869" w:rsidRPr="001B1BC4">
        <w:rPr>
          <w:rFonts w:ascii="Verdana" w:hAnsi="Verdana"/>
          <w:color w:val="000000"/>
          <w:sz w:val="22"/>
        </w:rPr>
        <w:t xml:space="preserve"> de Morais - </w:t>
      </w:r>
      <w:proofErr w:type="spellStart"/>
      <w:r w:rsidR="00FE5869" w:rsidRPr="001B1BC4">
        <w:rPr>
          <w:rFonts w:ascii="Verdana" w:hAnsi="Verdana"/>
          <w:color w:val="000000"/>
          <w:sz w:val="22"/>
        </w:rPr>
        <w:t>Kiko</w:t>
      </w:r>
      <w:proofErr w:type="spellEnd"/>
      <w:r w:rsidR="00FE5869" w:rsidRPr="001B1BC4">
        <w:rPr>
          <w:rFonts w:ascii="Verdana" w:hAnsi="Verdana"/>
          <w:color w:val="000000"/>
          <w:sz w:val="22"/>
        </w:rPr>
        <w:t xml:space="preserve"> </w:t>
      </w:r>
      <w:proofErr w:type="spellStart"/>
      <w:r w:rsidR="00FE5869" w:rsidRPr="001B1BC4">
        <w:rPr>
          <w:rFonts w:ascii="Verdana" w:hAnsi="Verdana"/>
          <w:color w:val="000000"/>
          <w:sz w:val="22"/>
        </w:rPr>
        <w:t>Celeguim</w:t>
      </w:r>
      <w:proofErr w:type="spellEnd"/>
      <w:r w:rsidR="00FE5869" w:rsidRPr="001B1BC4">
        <w:rPr>
          <w:rFonts w:ascii="Verdana" w:hAnsi="Verdana"/>
          <w:color w:val="000000"/>
          <w:sz w:val="22"/>
        </w:rPr>
        <w:t xml:space="preserve"> (Prefeito de Franco da Rocha); Gerson Moreira Romero (Prefeito de Caieiras)</w:t>
      </w:r>
      <w:r w:rsidR="00040F6C" w:rsidRPr="001B1BC4">
        <w:rPr>
          <w:rFonts w:ascii="Verdana" w:hAnsi="Verdana"/>
          <w:color w:val="000000"/>
          <w:sz w:val="22"/>
        </w:rPr>
        <w:t xml:space="preserve"> e Neiva Hernandez (Vereadora da Câmara Municipal de Franco da Rocha</w:t>
      </w:r>
      <w:proofErr w:type="gramStart"/>
      <w:r w:rsidR="00040F6C" w:rsidRPr="001B1BC4">
        <w:rPr>
          <w:rFonts w:ascii="Verdana" w:hAnsi="Verdana"/>
          <w:color w:val="000000"/>
          <w:sz w:val="22"/>
        </w:rPr>
        <w:t>)</w:t>
      </w:r>
      <w:proofErr w:type="gramEnd"/>
    </w:p>
    <w:p w:rsidR="00F920AA" w:rsidRPr="001B1BC4" w:rsidRDefault="00F920AA" w:rsidP="00F920AA">
      <w:pPr>
        <w:rPr>
          <w:rFonts w:ascii="Verdana" w:hAnsi="Verdana"/>
          <w:color w:val="000000"/>
          <w:sz w:val="22"/>
        </w:rPr>
      </w:pPr>
    </w:p>
    <w:p w:rsidR="00F920AA" w:rsidRDefault="00F920AA" w:rsidP="00F920AA">
      <w:pPr>
        <w:rPr>
          <w:rFonts w:ascii="Verdana" w:hAnsi="Verdana"/>
          <w:color w:val="000000"/>
          <w:sz w:val="22"/>
        </w:rPr>
      </w:pPr>
    </w:p>
    <w:p w:rsidR="000C3B86" w:rsidRPr="001B1BC4" w:rsidRDefault="000C3B86" w:rsidP="00F920AA">
      <w:pPr>
        <w:rPr>
          <w:rFonts w:ascii="Verdana" w:hAnsi="Verdana"/>
          <w:color w:val="000000"/>
          <w:sz w:val="22"/>
        </w:rPr>
      </w:pPr>
    </w:p>
    <w:p w:rsidR="004F2DE3" w:rsidRPr="001B1BC4" w:rsidRDefault="004F2DE3" w:rsidP="00F920AA">
      <w:pPr>
        <w:rPr>
          <w:rFonts w:ascii="Verdana" w:hAnsi="Verdana"/>
          <w:b/>
          <w:color w:val="000000"/>
          <w:sz w:val="22"/>
        </w:rPr>
      </w:pPr>
      <w:r w:rsidRPr="001B1BC4">
        <w:rPr>
          <w:rFonts w:ascii="Verdana" w:hAnsi="Verdana"/>
          <w:b/>
          <w:color w:val="000000"/>
          <w:sz w:val="22"/>
        </w:rPr>
        <w:t>Principais prioridades escolhidas pelos cidadãos na plenária:*</w:t>
      </w:r>
    </w:p>
    <w:p w:rsidR="00477FD1" w:rsidRPr="001B1BC4" w:rsidRDefault="00477FD1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477FD1" w:rsidRPr="001B1BC4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2"/>
        </w:rPr>
        <w:t xml:space="preserve">Total de votantes: </w:t>
      </w:r>
      <w:r w:rsidR="00040F6C" w:rsidRPr="001B1BC4">
        <w:rPr>
          <w:rFonts w:ascii="Verdana" w:hAnsi="Verdana"/>
          <w:color w:val="000000"/>
          <w:sz w:val="22"/>
        </w:rPr>
        <w:t>89</w:t>
      </w:r>
    </w:p>
    <w:p w:rsidR="00755A67" w:rsidRPr="001B1BC4" w:rsidRDefault="00755A67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BA6218" w:rsidRPr="001B1BC4" w:rsidRDefault="00467027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b/>
          <w:color w:val="000000"/>
          <w:sz w:val="22"/>
        </w:rPr>
        <w:t>Educação</w:t>
      </w:r>
      <w:r w:rsidR="001D1746" w:rsidRPr="001B1BC4">
        <w:rPr>
          <w:rFonts w:ascii="Verdana" w:hAnsi="Verdana"/>
          <w:b/>
          <w:color w:val="000000"/>
          <w:sz w:val="22"/>
        </w:rPr>
        <w:t xml:space="preserve"> </w:t>
      </w:r>
      <w:r w:rsidRPr="001B1BC4">
        <w:rPr>
          <w:rFonts w:ascii="Verdana" w:hAnsi="Verdana"/>
          <w:b/>
          <w:color w:val="000000"/>
          <w:sz w:val="22"/>
        </w:rPr>
        <w:tab/>
      </w:r>
      <w:r w:rsidR="003C6661" w:rsidRPr="001B1BC4">
        <w:rPr>
          <w:rFonts w:ascii="Verdana" w:hAnsi="Verdana"/>
          <w:b/>
          <w:color w:val="000000"/>
          <w:sz w:val="22"/>
        </w:rPr>
        <w:t>–</w:t>
      </w:r>
      <w:r w:rsidRPr="001B1BC4">
        <w:rPr>
          <w:rFonts w:ascii="Verdana" w:hAnsi="Verdana"/>
          <w:b/>
          <w:color w:val="000000"/>
          <w:sz w:val="22"/>
        </w:rPr>
        <w:tab/>
      </w:r>
      <w:r w:rsidR="00040F6C" w:rsidRPr="001B1BC4">
        <w:rPr>
          <w:rFonts w:ascii="Verdana" w:hAnsi="Verdana"/>
          <w:color w:val="000000"/>
          <w:sz w:val="22"/>
        </w:rPr>
        <w:t>16</w:t>
      </w:r>
      <w:r w:rsidRPr="001B1BC4">
        <w:rPr>
          <w:rFonts w:ascii="Verdana" w:hAnsi="Verdana"/>
          <w:color w:val="000000"/>
          <w:sz w:val="22"/>
        </w:rPr>
        <w:t>%</w:t>
      </w:r>
      <w:r w:rsidR="00985846" w:rsidRPr="001B1BC4">
        <w:rPr>
          <w:rFonts w:ascii="Verdana" w:hAnsi="Verdana"/>
          <w:color w:val="000000"/>
          <w:sz w:val="22"/>
        </w:rPr>
        <w:t xml:space="preserve"> </w:t>
      </w:r>
      <w:r w:rsidR="00985846" w:rsidRPr="001B1BC4">
        <w:rPr>
          <w:rFonts w:ascii="Verdana" w:hAnsi="Verdana"/>
          <w:color w:val="000000"/>
          <w:sz w:val="22"/>
        </w:rPr>
        <w:tab/>
      </w:r>
    </w:p>
    <w:p w:rsidR="0037086A" w:rsidRPr="001B1BC4" w:rsidRDefault="009630FC" w:rsidP="0037086A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 w:rsidRPr="001B1BC4">
        <w:rPr>
          <w:rFonts w:ascii="Verdana" w:hAnsi="Verdana"/>
          <w:b/>
          <w:color w:val="000000"/>
          <w:sz w:val="22"/>
        </w:rPr>
        <w:t>Saúde</w:t>
      </w:r>
      <w:r w:rsidR="00467027" w:rsidRPr="001B1BC4">
        <w:rPr>
          <w:rFonts w:ascii="Verdana" w:hAnsi="Verdana"/>
          <w:b/>
          <w:color w:val="000000"/>
          <w:sz w:val="22"/>
        </w:rPr>
        <w:tab/>
      </w:r>
      <w:r w:rsidR="00B32D54" w:rsidRPr="001B1BC4">
        <w:rPr>
          <w:rFonts w:ascii="Verdana" w:hAnsi="Verdana"/>
          <w:b/>
          <w:color w:val="000000"/>
          <w:sz w:val="22"/>
        </w:rPr>
        <w:t>–</w:t>
      </w:r>
      <w:r w:rsidR="00E74991" w:rsidRPr="001B1BC4">
        <w:rPr>
          <w:rFonts w:ascii="Verdana" w:hAnsi="Verdana"/>
          <w:b/>
          <w:color w:val="000000"/>
          <w:sz w:val="22"/>
        </w:rPr>
        <w:t xml:space="preserve"> </w:t>
      </w:r>
      <w:r w:rsidR="00467027" w:rsidRPr="001B1BC4">
        <w:rPr>
          <w:rFonts w:ascii="Verdana" w:hAnsi="Verdana"/>
          <w:b/>
          <w:color w:val="000000"/>
          <w:sz w:val="22"/>
        </w:rPr>
        <w:tab/>
      </w:r>
      <w:r w:rsidR="00040F6C" w:rsidRPr="001B1BC4">
        <w:rPr>
          <w:rFonts w:ascii="Verdana" w:hAnsi="Verdana"/>
          <w:color w:val="000000"/>
          <w:sz w:val="22"/>
        </w:rPr>
        <w:t>15,7</w:t>
      </w:r>
      <w:r w:rsidR="00467027" w:rsidRPr="001B1BC4">
        <w:rPr>
          <w:rFonts w:ascii="Verdana" w:hAnsi="Verdana"/>
          <w:color w:val="000000"/>
          <w:sz w:val="22"/>
        </w:rPr>
        <w:t>%</w:t>
      </w:r>
      <w:r w:rsidR="0037086A" w:rsidRPr="001B1BC4">
        <w:rPr>
          <w:rFonts w:ascii="Verdana" w:hAnsi="Verdana"/>
          <w:b/>
          <w:color w:val="000000"/>
          <w:sz w:val="22"/>
        </w:rPr>
        <w:t xml:space="preserve"> </w:t>
      </w:r>
    </w:p>
    <w:p w:rsidR="0037086A" w:rsidRPr="001B1BC4" w:rsidRDefault="0037086A" w:rsidP="0037086A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 w:rsidRPr="001B1BC4">
        <w:rPr>
          <w:rFonts w:ascii="Verdana" w:hAnsi="Verdana"/>
          <w:b/>
          <w:color w:val="000000"/>
          <w:sz w:val="22"/>
        </w:rPr>
        <w:t xml:space="preserve">Segurança </w:t>
      </w:r>
      <w:r w:rsidRPr="001B1BC4">
        <w:rPr>
          <w:rFonts w:ascii="Verdana" w:hAnsi="Verdana"/>
          <w:b/>
          <w:color w:val="000000"/>
          <w:sz w:val="22"/>
        </w:rPr>
        <w:tab/>
        <w:t>–</w:t>
      </w:r>
      <w:r w:rsidRPr="001B1BC4">
        <w:rPr>
          <w:rFonts w:ascii="Verdana" w:hAnsi="Verdana"/>
          <w:b/>
          <w:color w:val="000000"/>
          <w:sz w:val="22"/>
        </w:rPr>
        <w:tab/>
      </w:r>
      <w:r w:rsidR="00F920AA" w:rsidRPr="001B1BC4">
        <w:rPr>
          <w:rFonts w:ascii="Verdana" w:hAnsi="Verdana"/>
          <w:color w:val="000000"/>
          <w:sz w:val="22"/>
        </w:rPr>
        <w:t>1</w:t>
      </w:r>
      <w:r w:rsidR="00040F6C" w:rsidRPr="001B1BC4">
        <w:rPr>
          <w:rFonts w:ascii="Verdana" w:hAnsi="Verdana"/>
          <w:color w:val="000000"/>
          <w:sz w:val="22"/>
        </w:rPr>
        <w:t>3</w:t>
      </w:r>
      <w:r w:rsidRPr="001B1BC4">
        <w:rPr>
          <w:rFonts w:ascii="Verdana" w:hAnsi="Verdana"/>
          <w:color w:val="000000"/>
          <w:sz w:val="22"/>
        </w:rPr>
        <w:t>%</w:t>
      </w:r>
      <w:r w:rsidRPr="001B1BC4">
        <w:rPr>
          <w:rFonts w:ascii="Verdana" w:hAnsi="Verdana"/>
          <w:b/>
          <w:color w:val="000000"/>
          <w:sz w:val="22"/>
        </w:rPr>
        <w:tab/>
      </w:r>
    </w:p>
    <w:p w:rsidR="004F2DE3" w:rsidRPr="001B1BC4" w:rsidRDefault="004F2DE3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</w:p>
    <w:p w:rsidR="005E1973" w:rsidRPr="001B1BC4" w:rsidRDefault="005E1973" w:rsidP="00CF136E">
      <w:pPr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F920AA" w:rsidRPr="001B1BC4" w:rsidRDefault="00477FD1" w:rsidP="005E1973">
      <w:pPr>
        <w:pStyle w:val="PargrafodaLista"/>
        <w:ind w:left="0"/>
        <w:jc w:val="both"/>
        <w:rPr>
          <w:rFonts w:ascii="Verdana" w:hAnsi="Verdana"/>
          <w:b/>
          <w:color w:val="000000"/>
          <w:sz w:val="22"/>
        </w:rPr>
      </w:pPr>
      <w:r w:rsidRPr="001B1BC4">
        <w:rPr>
          <w:rFonts w:ascii="Verdana" w:hAnsi="Verdana"/>
          <w:color w:val="000000"/>
          <w:sz w:val="20"/>
          <w:szCs w:val="20"/>
        </w:rPr>
        <w:t xml:space="preserve">* Cada cidadão recebeu uma cédula com 19 temas relevantes de políticas públicas do Estado, podendo selecionar até </w:t>
      </w:r>
      <w:r w:rsidR="00D5503D" w:rsidRPr="001B1BC4">
        <w:rPr>
          <w:rFonts w:ascii="Verdana" w:hAnsi="Verdana"/>
          <w:color w:val="000000"/>
          <w:sz w:val="20"/>
          <w:szCs w:val="20"/>
        </w:rPr>
        <w:t>três</w:t>
      </w:r>
      <w:r w:rsidRPr="001B1BC4">
        <w:rPr>
          <w:rFonts w:ascii="Verdana" w:hAnsi="Verdana"/>
          <w:color w:val="000000"/>
          <w:sz w:val="20"/>
          <w:szCs w:val="20"/>
        </w:rPr>
        <w:t xml:space="preserve"> assuntos prioritários para distribuição de recursos </w:t>
      </w:r>
      <w:r w:rsidR="00017012" w:rsidRPr="001B1BC4">
        <w:rPr>
          <w:rFonts w:ascii="Verdana" w:hAnsi="Verdana"/>
          <w:color w:val="000000"/>
          <w:sz w:val="20"/>
          <w:szCs w:val="20"/>
        </w:rPr>
        <w:t>do Orçamento do Estado para 201</w:t>
      </w:r>
      <w:r w:rsidR="002451D2" w:rsidRPr="001B1BC4">
        <w:rPr>
          <w:rFonts w:ascii="Verdana" w:hAnsi="Verdana"/>
          <w:color w:val="000000"/>
          <w:sz w:val="20"/>
          <w:szCs w:val="20"/>
        </w:rPr>
        <w:t>8</w:t>
      </w:r>
      <w:r w:rsidRPr="001B1BC4">
        <w:rPr>
          <w:rFonts w:ascii="Verdana" w:hAnsi="Verdana"/>
          <w:color w:val="000000"/>
          <w:sz w:val="20"/>
          <w:szCs w:val="20"/>
        </w:rPr>
        <w:t xml:space="preserve"> em sua </w:t>
      </w:r>
      <w:r w:rsidR="00D5503D" w:rsidRPr="001B1BC4">
        <w:rPr>
          <w:rFonts w:ascii="Verdana" w:hAnsi="Verdana"/>
          <w:color w:val="000000"/>
          <w:sz w:val="20"/>
          <w:szCs w:val="20"/>
        </w:rPr>
        <w:t>r</w:t>
      </w:r>
      <w:r w:rsidRPr="001B1BC4">
        <w:rPr>
          <w:rFonts w:ascii="Verdana" w:hAnsi="Verdana"/>
          <w:color w:val="000000"/>
          <w:sz w:val="20"/>
          <w:szCs w:val="20"/>
        </w:rPr>
        <w:t>egião.</w:t>
      </w:r>
    </w:p>
    <w:p w:rsidR="00FE5869" w:rsidRPr="001B1BC4" w:rsidRDefault="00FE5869" w:rsidP="00FE5869">
      <w:pPr>
        <w:jc w:val="center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  <w:r w:rsidRPr="001B1BC4"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  <w:lastRenderedPageBreak/>
        <w:t>Sugestões Apresentadas</w:t>
      </w:r>
    </w:p>
    <w:p w:rsidR="00FE5869" w:rsidRPr="001B1BC4" w:rsidRDefault="00FE5869" w:rsidP="00FE5869">
      <w:pPr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FE5869" w:rsidRPr="001B1BC4" w:rsidRDefault="00FE5869" w:rsidP="00FE5869">
      <w:pPr>
        <w:jc w:val="both"/>
        <w:rPr>
          <w:rFonts w:ascii="Verdana" w:hAnsi="Verdana"/>
          <w:b/>
          <w:color w:val="000000"/>
          <w:sz w:val="22"/>
        </w:rPr>
      </w:pPr>
      <w:r w:rsidRPr="001B1BC4">
        <w:rPr>
          <w:rFonts w:ascii="Verdana" w:hAnsi="Verdana"/>
          <w:b/>
          <w:color w:val="000000"/>
          <w:sz w:val="22"/>
        </w:rPr>
        <w:t>Total de cidadãos presentes: 105</w:t>
      </w:r>
      <w:bookmarkStart w:id="0" w:name="_GoBack"/>
      <w:bookmarkEnd w:id="0"/>
    </w:p>
    <w:p w:rsidR="00FE5869" w:rsidRPr="001B1BC4" w:rsidRDefault="00FE5869" w:rsidP="00FE5869">
      <w:pPr>
        <w:jc w:val="both"/>
        <w:rPr>
          <w:rFonts w:ascii="Verdana" w:hAnsi="Verdana"/>
          <w:b/>
          <w:color w:val="000000"/>
          <w:sz w:val="22"/>
        </w:rPr>
      </w:pPr>
      <w:r w:rsidRPr="001B1BC4">
        <w:rPr>
          <w:rFonts w:ascii="Verdana" w:hAnsi="Verdana"/>
          <w:b/>
          <w:color w:val="000000"/>
          <w:sz w:val="22"/>
        </w:rPr>
        <w:t xml:space="preserve">Sugestões apresentadas: </w:t>
      </w:r>
      <w:r w:rsidR="001B1BC4">
        <w:rPr>
          <w:rFonts w:ascii="Verdana" w:hAnsi="Verdana"/>
          <w:b/>
          <w:color w:val="000000"/>
          <w:sz w:val="22"/>
        </w:rPr>
        <w:t>23</w:t>
      </w:r>
    </w:p>
    <w:p w:rsidR="00FE5869" w:rsidRPr="001B1BC4" w:rsidRDefault="00FE5869" w:rsidP="00FE5869">
      <w:pPr>
        <w:spacing w:line="240" w:lineRule="auto"/>
        <w:jc w:val="both"/>
        <w:rPr>
          <w:rFonts w:ascii="Verdana" w:hAnsi="Verdana"/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  <w:shd w:val="clear" w:color="auto" w:fill="FAFAFA"/>
              </w:rPr>
              <w:t>Alexsander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  <w:shd w:val="clear" w:color="auto" w:fill="FAFAFA"/>
              </w:rPr>
              <w:t xml:space="preserve"> dos Santos (Alex Caixa)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>Câmara Municipal de Franco da Rocha - Vereador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Áreas: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Educação; Urbanismo; Saúde; Segurança Pública; Assistência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Social</w:t>
            </w:r>
            <w:proofErr w:type="gramEnd"/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CC3E2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>Instalação de um campus da USP na região; abertura de acesso na rodovia dos Bandeirantes para a região; implantação de um Ambulatório Médico de Especialidades (AME); aumento no policiamento na cidade de Franco da Rocha; implantação de mais unidades do Centro de Referência de Assistência Social (CRAS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)</w:t>
            </w:r>
            <w:proofErr w:type="gramEnd"/>
          </w:p>
        </w:tc>
      </w:tr>
    </w:tbl>
    <w:p w:rsidR="00FE5869" w:rsidRPr="001B1BC4" w:rsidRDefault="00FE5869" w:rsidP="00FE5869">
      <w:pPr>
        <w:spacing w:line="240" w:lineRule="auto"/>
        <w:jc w:val="both"/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r w:rsidRPr="001B1BC4">
              <w:rPr>
                <w:rFonts w:ascii="Verdana" w:hAnsi="Verdana"/>
                <w:color w:val="000000"/>
                <w:sz w:val="22"/>
              </w:rPr>
              <w:t>Francisco Marques de Amorim (Primo)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Associação de Amigos de Bairros de Francisco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Morato</w:t>
            </w:r>
            <w:proofErr w:type="spellEnd"/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Áreas: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Saneamento; Urbanismo; Saúde;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Transporte</w:t>
            </w:r>
            <w:proofErr w:type="gramEnd"/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CC3E2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 xml:space="preserve">Melhoria na área de saneamento básico e coleta de água pluvial para a cidade de Francisco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Morato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; duplicação da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avenida</w:t>
            </w:r>
            <w:proofErr w:type="gramEnd"/>
            <w:r w:rsidRPr="001B1BC4">
              <w:rPr>
                <w:rFonts w:ascii="Verdana" w:hAnsi="Verdana"/>
                <w:color w:val="000000"/>
                <w:sz w:val="22"/>
              </w:rPr>
              <w:t xml:space="preserve"> Raimundo Pereira de Magalhães (Estrada Velha de Campinas), e melhoria no trecho de ligação com o bairro de Perus, em São Paulo; melhoria do atendimento do </w:t>
            </w:r>
            <w:r w:rsidRPr="001B1BC4">
              <w:rPr>
                <w:rStyle w:val="nfase"/>
                <w:rFonts w:ascii="Verdana" w:hAnsi="Verdana" w:cs="Arial"/>
                <w:bCs/>
                <w:i w:val="0"/>
                <w:color w:val="000000"/>
                <w:sz w:val="22"/>
                <w:shd w:val="clear" w:color="auto" w:fill="FFFFFF"/>
              </w:rPr>
              <w:t xml:space="preserve">Hospital Estadual de Francisco </w:t>
            </w:r>
            <w:proofErr w:type="spellStart"/>
            <w:r w:rsidRPr="001B1BC4">
              <w:rPr>
                <w:rStyle w:val="nfase"/>
                <w:rFonts w:ascii="Verdana" w:hAnsi="Verdana" w:cs="Arial"/>
                <w:bCs/>
                <w:i w:val="0"/>
                <w:color w:val="000000"/>
                <w:sz w:val="22"/>
                <w:shd w:val="clear" w:color="auto" w:fill="FFFFFF"/>
              </w:rPr>
              <w:t>Morato</w:t>
            </w:r>
            <w:proofErr w:type="spellEnd"/>
            <w:r w:rsidRPr="001B1BC4">
              <w:rPr>
                <w:rStyle w:val="nfase"/>
                <w:rFonts w:ascii="Verdana" w:hAnsi="Verdana" w:cs="Arial"/>
                <w:bCs/>
                <w:i w:val="0"/>
                <w:color w:val="000000"/>
                <w:sz w:val="22"/>
                <w:shd w:val="clear" w:color="auto" w:fill="FFFFFF"/>
              </w:rPr>
              <w:t xml:space="preserve">; construção da nova estação ferroviária da CPTM em Francisco </w:t>
            </w:r>
            <w:proofErr w:type="spellStart"/>
            <w:r w:rsidRPr="001B1BC4">
              <w:rPr>
                <w:rStyle w:val="nfase"/>
                <w:rFonts w:ascii="Verdana" w:hAnsi="Verdana" w:cs="Arial"/>
                <w:bCs/>
                <w:i w:val="0"/>
                <w:color w:val="000000"/>
                <w:sz w:val="22"/>
                <w:shd w:val="clear" w:color="auto" w:fill="FFFFFF"/>
              </w:rPr>
              <w:t>Morato</w:t>
            </w:r>
            <w:proofErr w:type="spellEnd"/>
          </w:p>
        </w:tc>
      </w:tr>
    </w:tbl>
    <w:p w:rsidR="00FE5869" w:rsidRPr="001B1BC4" w:rsidRDefault="00FE5869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r w:rsidRPr="001B1BC4">
              <w:rPr>
                <w:rFonts w:ascii="Verdana" w:hAnsi="Verdana"/>
                <w:color w:val="000000"/>
                <w:sz w:val="22"/>
              </w:rPr>
              <w:t>Mariana Marques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5E1973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>Cidadã de Mairiporã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Área: </w:t>
            </w:r>
            <w:r w:rsidRPr="001B1BC4">
              <w:rPr>
                <w:rFonts w:ascii="Verdana" w:hAnsi="Verdana"/>
                <w:color w:val="000000"/>
                <w:sz w:val="22"/>
              </w:rPr>
              <w:t>Cultura</w:t>
            </w:r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B36913" w:rsidP="005E1973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Destinação de </w:t>
            </w:r>
            <w:r w:rsidR="00FE5869" w:rsidRPr="001B1BC4">
              <w:rPr>
                <w:rFonts w:ascii="Verdana" w:hAnsi="Verdana"/>
                <w:color w:val="000000"/>
                <w:sz w:val="22"/>
              </w:rPr>
              <w:t xml:space="preserve">R$ 100 milhões para o </w:t>
            </w:r>
            <w:proofErr w:type="spellStart"/>
            <w:proofErr w:type="gramStart"/>
            <w:r w:rsidR="00FE5869" w:rsidRPr="001B1BC4">
              <w:rPr>
                <w:rFonts w:ascii="Verdana" w:hAnsi="Verdana"/>
                <w:color w:val="000000"/>
                <w:sz w:val="22"/>
              </w:rPr>
              <w:t>ProAc</w:t>
            </w:r>
            <w:proofErr w:type="spellEnd"/>
            <w:proofErr w:type="gramEnd"/>
            <w:r w:rsidR="00FE5869" w:rsidRPr="001B1BC4">
              <w:rPr>
                <w:rFonts w:ascii="Verdana" w:hAnsi="Verdana"/>
                <w:color w:val="000000"/>
                <w:sz w:val="22"/>
              </w:rPr>
              <w:t xml:space="preserve"> Editais; lançamento do edital para os Pontos de Cultura; criação do Sistema Estadual de Cultura, incluindo o Conselho Estadual de Políticas Culturais e o Fundo Estadual de Cultura, com rubrica orçamentária própria a partir de 2018; recomposição do percentual destinado à cultu</w:t>
            </w:r>
            <w:r w:rsidR="005E1973">
              <w:rPr>
                <w:rFonts w:ascii="Verdana" w:hAnsi="Verdana"/>
                <w:color w:val="000000"/>
                <w:sz w:val="22"/>
              </w:rPr>
              <w:t>r</w:t>
            </w:r>
            <w:r w:rsidR="00FE5869" w:rsidRPr="001B1BC4">
              <w:rPr>
                <w:rFonts w:ascii="Verdana" w:hAnsi="Verdana"/>
                <w:color w:val="000000"/>
                <w:sz w:val="22"/>
              </w:rPr>
              <w:t>a no orçamento</w:t>
            </w:r>
          </w:p>
        </w:tc>
      </w:tr>
    </w:tbl>
    <w:p w:rsidR="00FE5869" w:rsidRPr="001B1BC4" w:rsidRDefault="00FE5869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Ricardo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Massonetto</w:t>
            </w:r>
            <w:proofErr w:type="spellEnd"/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>Cidadão de Mairiporã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Área: </w:t>
            </w:r>
            <w:r w:rsidRPr="001B1BC4">
              <w:rPr>
                <w:rFonts w:ascii="Verdana" w:hAnsi="Verdana"/>
                <w:color w:val="000000"/>
                <w:sz w:val="22"/>
              </w:rPr>
              <w:t>Cultura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 </w:t>
            </w:r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CC3E2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 xml:space="preserve">Aumento do percentual orçamentário para a cultura, sendo o valor ideal 1,5%; R$ 100 milhões para o </w:t>
            </w:r>
            <w:proofErr w:type="spellStart"/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ProAc</w:t>
            </w:r>
            <w:proofErr w:type="spellEnd"/>
            <w:proofErr w:type="gramEnd"/>
            <w:r w:rsidRPr="001B1BC4">
              <w:rPr>
                <w:rFonts w:ascii="Verdana" w:hAnsi="Verdana"/>
                <w:color w:val="000000"/>
                <w:sz w:val="22"/>
              </w:rPr>
              <w:t xml:space="preserve"> Editais; lançamento do edital para os Pontos de Cultura; criação do Sistema Estadual de Cultura</w:t>
            </w:r>
          </w:p>
        </w:tc>
      </w:tr>
    </w:tbl>
    <w:p w:rsidR="00FE5869" w:rsidRDefault="00FE5869" w:rsidP="00FE5869">
      <w:pPr>
        <w:rPr>
          <w:rFonts w:ascii="Verdana" w:hAnsi="Verdana"/>
          <w:color w:val="000000"/>
          <w:sz w:val="22"/>
        </w:rPr>
      </w:pPr>
    </w:p>
    <w:p w:rsidR="000C3B86" w:rsidRPr="001B1BC4" w:rsidRDefault="000C3B86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lastRenderedPageBreak/>
              <w:t xml:space="preserve">Nome: </w:t>
            </w:r>
            <w:r w:rsidRPr="001B1BC4">
              <w:rPr>
                <w:rFonts w:ascii="Verdana" w:hAnsi="Verdana"/>
                <w:color w:val="000000"/>
                <w:sz w:val="22"/>
                <w:shd w:val="clear" w:color="auto" w:fill="FFFFFF"/>
              </w:rPr>
              <w:t>George dos Santos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>Câmara Municipal de Franco da Rocha - Vereador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Áreas: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Urbanismo; Transporte; Saúde;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Educação</w:t>
            </w:r>
            <w:proofErr w:type="gramEnd"/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 </w:t>
            </w:r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CC3E2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 xml:space="preserve">Duplicação da SP-332 (rodovia Tancredo Neves) e da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avenida</w:t>
            </w:r>
            <w:proofErr w:type="gramEnd"/>
            <w:r w:rsidRPr="001B1BC4">
              <w:rPr>
                <w:rFonts w:ascii="Verdana" w:hAnsi="Verdana"/>
                <w:color w:val="000000"/>
                <w:sz w:val="22"/>
              </w:rPr>
              <w:t xml:space="preserve"> Raimundo Pereira de Magalhães (Estrada Velha de Campinas), duplicação da avenida Raimundo Pereira de Magalhães e melhoria nos trechos de acesso às cidades de Caieiras, Franco da Rocha e Francisco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Morato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; pavimentação da estrada que liga o bairro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Jordanésia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 a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Cajamar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; </w:t>
            </w:r>
            <w:r w:rsidRPr="001B1BC4">
              <w:rPr>
                <w:rStyle w:val="nfase"/>
                <w:rFonts w:ascii="Verdana" w:hAnsi="Verdana" w:cs="Arial"/>
                <w:bCs/>
                <w:i w:val="0"/>
                <w:color w:val="000000"/>
                <w:sz w:val="22"/>
                <w:shd w:val="clear" w:color="auto" w:fill="FFFFFF"/>
              </w:rPr>
              <w:t xml:space="preserve">construção da nova estação ferroviária da CPTM em Francisco </w:t>
            </w:r>
            <w:proofErr w:type="spellStart"/>
            <w:r w:rsidRPr="001B1BC4">
              <w:rPr>
                <w:rStyle w:val="nfase"/>
                <w:rFonts w:ascii="Verdana" w:hAnsi="Verdana" w:cs="Arial"/>
                <w:bCs/>
                <w:i w:val="0"/>
                <w:color w:val="000000"/>
                <w:sz w:val="22"/>
                <w:shd w:val="clear" w:color="auto" w:fill="FFFFFF"/>
              </w:rPr>
              <w:t>Morato</w:t>
            </w:r>
            <w:proofErr w:type="spellEnd"/>
            <w:r w:rsidRPr="001B1BC4">
              <w:rPr>
                <w:rStyle w:val="nfase"/>
                <w:rFonts w:ascii="Verdana" w:hAnsi="Verdana" w:cs="Arial"/>
                <w:bCs/>
                <w:i w:val="0"/>
                <w:color w:val="000000"/>
                <w:sz w:val="22"/>
                <w:shd w:val="clear" w:color="auto" w:fill="FFFFFF"/>
              </w:rPr>
              <w:t>;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 implantação de um Ambulatório Médico de Especialidades (AME); criação de uma universidade estadual em Franco da Rocha </w:t>
            </w:r>
          </w:p>
        </w:tc>
      </w:tr>
    </w:tbl>
    <w:p w:rsidR="00FE5869" w:rsidRPr="001B1BC4" w:rsidRDefault="00FE5869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040F6C" w:rsidRPr="001B1BC4" w:rsidTr="00CC3E27">
        <w:tc>
          <w:tcPr>
            <w:tcW w:w="8720" w:type="dxa"/>
            <w:gridSpan w:val="2"/>
          </w:tcPr>
          <w:p w:rsidR="00040F6C" w:rsidRPr="001B1BC4" w:rsidRDefault="00040F6C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r w:rsidRPr="001B1BC4">
              <w:rPr>
                <w:rFonts w:ascii="Verdana" w:hAnsi="Verdana"/>
                <w:color w:val="000000"/>
                <w:sz w:val="22"/>
              </w:rPr>
              <w:t>Gerson Moreira Romero</w:t>
            </w:r>
          </w:p>
        </w:tc>
      </w:tr>
      <w:tr w:rsidR="00040F6C" w:rsidRPr="001B1BC4" w:rsidTr="00CC3E27">
        <w:tc>
          <w:tcPr>
            <w:tcW w:w="8720" w:type="dxa"/>
            <w:gridSpan w:val="2"/>
          </w:tcPr>
          <w:p w:rsidR="00040F6C" w:rsidRPr="001B1BC4" w:rsidRDefault="00040F6C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Consórcio Intermunicipal dos Municípios da Bacia do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Juquery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 (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Cimbaju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>) e Prefeitura de Caieiras - Prefeito</w:t>
            </w:r>
          </w:p>
        </w:tc>
      </w:tr>
      <w:tr w:rsidR="00040F6C" w:rsidRPr="001B1BC4" w:rsidTr="00CC3E27">
        <w:tc>
          <w:tcPr>
            <w:tcW w:w="8720" w:type="dxa"/>
            <w:gridSpan w:val="2"/>
          </w:tcPr>
          <w:p w:rsidR="00040F6C" w:rsidRPr="00CC3E27" w:rsidRDefault="00040F6C" w:rsidP="00014B71">
            <w:pPr>
              <w:pStyle w:val="Defaul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CC3E27">
              <w:rPr>
                <w:rFonts w:ascii="Verdana" w:hAnsi="Verdana"/>
                <w:b/>
                <w:sz w:val="22"/>
              </w:rPr>
              <w:t>Áreas:</w:t>
            </w:r>
            <w:r w:rsidR="00014B71" w:rsidRPr="00CC3E27">
              <w:rPr>
                <w:rFonts w:ascii="Verdana" w:hAnsi="Verdana"/>
                <w:b/>
                <w:sz w:val="22"/>
              </w:rPr>
              <w:t xml:space="preserve"> </w:t>
            </w:r>
            <w:r w:rsidR="00014B71" w:rsidRPr="00CC3E27">
              <w:rPr>
                <w:rFonts w:ascii="Verdana" w:hAnsi="Verdana" w:cs="Arial"/>
                <w:bCs/>
                <w:sz w:val="22"/>
                <w:szCs w:val="22"/>
              </w:rPr>
              <w:t xml:space="preserve">Urbanismo; Saúde; Saneamento; </w:t>
            </w:r>
            <w:r w:rsidR="00014B71" w:rsidRPr="00CC3E27">
              <w:rPr>
                <w:rFonts w:ascii="Verdana" w:hAnsi="Verdana" w:cs="Calibri"/>
                <w:bCs/>
                <w:sz w:val="22"/>
                <w:szCs w:val="22"/>
              </w:rPr>
              <w:t xml:space="preserve">Habitação; Justiça e Cidadania; Turismo; Segurança Pública; Meio Ambiente; </w:t>
            </w:r>
            <w:proofErr w:type="gramStart"/>
            <w:r w:rsidR="00014B71" w:rsidRPr="00CC3E27">
              <w:rPr>
                <w:rFonts w:ascii="Verdana" w:hAnsi="Verdana" w:cs="Calibri"/>
                <w:bCs/>
                <w:sz w:val="22"/>
                <w:szCs w:val="22"/>
              </w:rPr>
              <w:t>Transporte</w:t>
            </w:r>
            <w:proofErr w:type="gramEnd"/>
            <w:r w:rsidRPr="00CC3E27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040F6C" w:rsidRPr="001B1BC4" w:rsidTr="00CC3E27">
        <w:trPr>
          <w:trHeight w:val="224"/>
        </w:trPr>
        <w:tc>
          <w:tcPr>
            <w:tcW w:w="1358" w:type="dxa"/>
          </w:tcPr>
          <w:p w:rsidR="00040F6C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040F6C" w:rsidRPr="001B1BC4" w:rsidRDefault="001B1BC4" w:rsidP="00B3691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R$ 150 milhões para a reestruturação e ampliação da rodovia SP 23 (Luiz Salomão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Chamma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), a partir de Mairiporã, com criação de complexo viário para interligação com a Rodovia Tancredo de Almeida Neves (SP 332), e implantação de novo Sistema Viário com interligação nas rodovias dos Bandeirantes (SP 348), em Caieiras, e ou na rodovia Anhanguera (330), em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Cajamar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; R$ 100 milhões para projetos e obras de implantação/pavimentação e ou conservação/manutenção /sinalização de estradas vicinais: </w:t>
            </w:r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 xml:space="preserve">Mairiporã </w:t>
            </w:r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- Nazaré Paulista - Guarulhos (estrada do Rio Acima; estrada </w:t>
            </w:r>
            <w:proofErr w:type="gramStart"/>
            <w:r w:rsidRPr="001B1BC4">
              <w:rPr>
                <w:rFonts w:ascii="Verdana" w:hAnsi="Verdana" w:cs="Arial"/>
                <w:color w:val="000000"/>
                <w:sz w:val="22"/>
              </w:rPr>
              <w:t>do Pirucaia</w:t>
            </w:r>
            <w:proofErr w:type="gram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 – Cinco Lagos/Capim Branco até SP 036); </w:t>
            </w:r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 xml:space="preserve">Mairiporã </w:t>
            </w:r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– Franco da Rocha (estrada da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Caceia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; e estrada do Mato Dentro); </w:t>
            </w:r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 xml:space="preserve">Mairiporã </w:t>
            </w:r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– Atibaia (estrada dos Remédios - Estrada Municipal BJP 050); </w:t>
            </w:r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 xml:space="preserve">Mairiporã </w:t>
            </w:r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– São Paulo - Caieiras (rodovia SP 008 – Arão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Sahm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>/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Sezefredo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 Fagundes; estrada das Roseiras, atual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Belarmino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 Pereira de Carvalho e estrada de Santa Inês; </w:t>
            </w:r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 xml:space="preserve">Caieiras </w:t>
            </w:r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– Mairiporã – São Paulo (av. Paulicéia, av. Olindo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Dartora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, av. Maestro Luiz Milani, estrada de Santa Inês e rua da Cantareira); </w:t>
            </w:r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 xml:space="preserve">Caieiras </w:t>
            </w:r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– São Paulo (David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Kasitisky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, Luiz Vaz de Camões, estrada do Pinheirinho e Ernesto Diogo de Faria); </w:t>
            </w:r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 xml:space="preserve">Francisco </w:t>
            </w:r>
            <w:proofErr w:type="spellStart"/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>Morato</w:t>
            </w:r>
            <w:proofErr w:type="spellEnd"/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 xml:space="preserve"> </w:t>
            </w:r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– Franco da Rocha - Atibaia (estrada do Pau Arcado/Matão /estrada Bragança); </w:t>
            </w:r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 xml:space="preserve">Franco da Rocha </w:t>
            </w:r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- Campo Limpo Paulista (Estrada das 7 Voltas/Porretes); </w:t>
            </w:r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 xml:space="preserve">Franco da Rocha </w:t>
            </w:r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–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Cajamar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 (estrada do Taboão/Romeiros); </w:t>
            </w:r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 xml:space="preserve">Franco da Rocha </w:t>
            </w:r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– Mairiporã (estrada do Mato Dentro e estrada da Vargem Grande); </w:t>
            </w:r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 xml:space="preserve">Franco da Rocha </w:t>
            </w:r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- Francisco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Morato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 (avenida São Paulo); </w:t>
            </w:r>
            <w:proofErr w:type="spellStart"/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>Cajamar</w:t>
            </w:r>
            <w:proofErr w:type="spellEnd"/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 xml:space="preserve"> </w:t>
            </w:r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– Santana do Parnaíba – Barueri (av. Tenente Marques, incluindo a Nova Tenente Marques até a estrada dos Romeiros sentido Barueri e Pirapora do Bom Jesus; </w:t>
            </w:r>
            <w:proofErr w:type="spellStart"/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>Cajamar</w:t>
            </w:r>
            <w:proofErr w:type="spellEnd"/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 xml:space="preserve"> </w:t>
            </w:r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– Pirapora do Bom Jesus (estrada Municipal do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Ponunduva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 – Flávio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Beneducci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 e estrada Municipal Francisco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Missé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>); R$ 120 milhões para m</w:t>
            </w:r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 xml:space="preserve">odernização/reforma de rodovias </w:t>
            </w:r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lastRenderedPageBreak/>
              <w:t xml:space="preserve">Intermunicipais – SP 332 – Tancredo de Almeida Neves (antiga estrada velha de Campinas) </w:t>
            </w:r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a partir do Complexo Viário do Rodoanel Mário Covas em Perus, na Raimundo Pereira de Magalhães, até a rodovia Edgard Máximo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Zambotto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 (SP 354); R$ 11 milhões para </w:t>
            </w:r>
            <w:r w:rsidRPr="001B1BC4">
              <w:rPr>
                <w:rFonts w:ascii="Verdana" w:hAnsi="Verdana" w:cs="Calibri"/>
                <w:bCs/>
                <w:color w:val="000000"/>
                <w:sz w:val="22"/>
              </w:rPr>
              <w:t xml:space="preserve">criação de Programa de Conservação e Desenvolvimento Sustentado para as estradas vicinais com a implantação de estradas parques temáticas: </w:t>
            </w:r>
            <w:r w:rsidRPr="001B1BC4">
              <w:rPr>
                <w:rFonts w:ascii="Verdana" w:hAnsi="Verdana" w:cs="Calibri"/>
                <w:color w:val="000000"/>
                <w:sz w:val="22"/>
              </w:rPr>
              <w:t xml:space="preserve">estrada Parque das Roseiras (estrada </w:t>
            </w:r>
            <w:proofErr w:type="spellStart"/>
            <w:r w:rsidRPr="001B1BC4">
              <w:rPr>
                <w:rFonts w:ascii="Verdana" w:hAnsi="Verdana" w:cs="Calibri"/>
                <w:color w:val="000000"/>
                <w:sz w:val="22"/>
              </w:rPr>
              <w:t>Belarmino</w:t>
            </w:r>
            <w:proofErr w:type="spellEnd"/>
            <w:r w:rsidRPr="001B1BC4">
              <w:rPr>
                <w:rFonts w:ascii="Verdana" w:hAnsi="Verdana" w:cs="Calibri"/>
                <w:color w:val="000000"/>
                <w:sz w:val="22"/>
              </w:rPr>
              <w:t xml:space="preserve"> Pereira de Carvalho), estrada Parque de Santa Inês/Av. Paulicéia - Luiz Milani (Caieiras, Mairiporã e São Paulo), estrada Parque da </w:t>
            </w:r>
            <w:proofErr w:type="spellStart"/>
            <w:r w:rsidRPr="001B1BC4">
              <w:rPr>
                <w:rFonts w:ascii="Verdana" w:hAnsi="Verdana" w:cs="Calibri"/>
                <w:color w:val="000000"/>
                <w:sz w:val="22"/>
              </w:rPr>
              <w:t>Caceia</w:t>
            </w:r>
            <w:proofErr w:type="spellEnd"/>
            <w:r w:rsidRPr="001B1BC4">
              <w:rPr>
                <w:rFonts w:ascii="Verdana" w:hAnsi="Verdana" w:cs="Calibri"/>
                <w:color w:val="000000"/>
                <w:sz w:val="22"/>
              </w:rPr>
              <w:t xml:space="preserve">/estrada do Mato Dentro/Vargem Grande. </w:t>
            </w:r>
            <w:proofErr w:type="gramStart"/>
            <w:r w:rsidRPr="001B1BC4">
              <w:rPr>
                <w:rFonts w:ascii="Verdana" w:hAnsi="Verdana" w:cs="Calibri"/>
                <w:color w:val="000000"/>
                <w:sz w:val="22"/>
              </w:rPr>
              <w:t>estrada</w:t>
            </w:r>
            <w:proofErr w:type="gramEnd"/>
            <w:r w:rsidRPr="001B1BC4">
              <w:rPr>
                <w:rFonts w:ascii="Verdana" w:hAnsi="Verdana" w:cs="Calibri"/>
                <w:color w:val="000000"/>
                <w:sz w:val="22"/>
              </w:rPr>
              <w:t xml:space="preserve"> Parque da Antiga estrada de Bragança (estrada Arão </w:t>
            </w:r>
            <w:proofErr w:type="spellStart"/>
            <w:r w:rsidRPr="001B1BC4">
              <w:rPr>
                <w:rFonts w:ascii="Verdana" w:hAnsi="Verdana" w:cs="Calibri"/>
                <w:color w:val="000000"/>
                <w:sz w:val="22"/>
              </w:rPr>
              <w:t>Sahm</w:t>
            </w:r>
            <w:proofErr w:type="spellEnd"/>
            <w:r w:rsidRPr="001B1BC4">
              <w:rPr>
                <w:rFonts w:ascii="Verdana" w:hAnsi="Verdana" w:cs="Calibri"/>
                <w:color w:val="000000"/>
                <w:sz w:val="22"/>
              </w:rPr>
              <w:t>/</w:t>
            </w:r>
            <w:proofErr w:type="spellStart"/>
            <w:r w:rsidRPr="001B1BC4">
              <w:rPr>
                <w:rFonts w:ascii="Verdana" w:hAnsi="Verdana" w:cs="Calibri"/>
                <w:color w:val="000000"/>
                <w:sz w:val="22"/>
              </w:rPr>
              <w:t>Sezefredo</w:t>
            </w:r>
            <w:proofErr w:type="spellEnd"/>
            <w:r w:rsidRPr="001B1BC4">
              <w:rPr>
                <w:rFonts w:ascii="Verdana" w:hAnsi="Verdana" w:cs="Calibri"/>
                <w:color w:val="000000"/>
                <w:sz w:val="22"/>
              </w:rPr>
              <w:t xml:space="preserve"> Fagundes); estrada Parque Rio Acima/Mairiporã – Nazaré Paulista, e da estrada do Pirucaia, estrada Parque dos Remédios/estrada Municipal BJP050; estrada do Pau Arcado/Matão e estrada de Bragança (Francisco </w:t>
            </w:r>
            <w:proofErr w:type="spellStart"/>
            <w:r w:rsidRPr="001B1BC4">
              <w:rPr>
                <w:rFonts w:ascii="Verdana" w:hAnsi="Verdana" w:cs="Calibri"/>
                <w:color w:val="000000"/>
                <w:sz w:val="22"/>
              </w:rPr>
              <w:t>Morato</w:t>
            </w:r>
            <w:proofErr w:type="spellEnd"/>
            <w:r w:rsidRPr="001B1BC4">
              <w:rPr>
                <w:rFonts w:ascii="Verdana" w:hAnsi="Verdana" w:cs="Calibri"/>
                <w:color w:val="000000"/>
                <w:sz w:val="22"/>
              </w:rPr>
              <w:t xml:space="preserve">/Atibaia); estrada das 7 Voltas/Porretes (Franco da Rocha/Campo Limpo Paulista; estrada do </w:t>
            </w:r>
            <w:proofErr w:type="spellStart"/>
            <w:r w:rsidRPr="001B1BC4">
              <w:rPr>
                <w:rFonts w:ascii="Verdana" w:hAnsi="Verdana" w:cs="Calibri"/>
                <w:color w:val="000000"/>
                <w:sz w:val="22"/>
              </w:rPr>
              <w:t>Ponunduva</w:t>
            </w:r>
            <w:proofErr w:type="spellEnd"/>
            <w:r w:rsidRPr="001B1BC4">
              <w:rPr>
                <w:rFonts w:ascii="Verdana" w:hAnsi="Verdana" w:cs="Calibri"/>
                <w:color w:val="000000"/>
                <w:sz w:val="22"/>
              </w:rPr>
              <w:t xml:space="preserve"> – (estradas Flavio </w:t>
            </w:r>
            <w:proofErr w:type="spellStart"/>
            <w:r w:rsidRPr="001B1BC4">
              <w:rPr>
                <w:rFonts w:ascii="Verdana" w:hAnsi="Verdana" w:cs="Calibri"/>
                <w:color w:val="000000"/>
                <w:sz w:val="22"/>
              </w:rPr>
              <w:t>Beneducci</w:t>
            </w:r>
            <w:proofErr w:type="spellEnd"/>
            <w:r w:rsidRPr="001B1BC4">
              <w:rPr>
                <w:rFonts w:ascii="Verdana" w:hAnsi="Verdana" w:cs="Calibri"/>
                <w:color w:val="000000"/>
                <w:sz w:val="22"/>
              </w:rPr>
              <w:t xml:space="preserve"> e Francisco </w:t>
            </w:r>
            <w:proofErr w:type="spellStart"/>
            <w:r w:rsidRPr="001B1BC4">
              <w:rPr>
                <w:rFonts w:ascii="Verdana" w:hAnsi="Verdana" w:cs="Calibri"/>
                <w:color w:val="000000"/>
                <w:sz w:val="22"/>
              </w:rPr>
              <w:t>Missé</w:t>
            </w:r>
            <w:proofErr w:type="spellEnd"/>
            <w:r w:rsidRPr="001B1BC4">
              <w:rPr>
                <w:rFonts w:ascii="Verdana" w:hAnsi="Verdana" w:cs="Calibri"/>
                <w:color w:val="000000"/>
                <w:sz w:val="22"/>
              </w:rPr>
              <w:t xml:space="preserve">), </w:t>
            </w:r>
            <w:proofErr w:type="spellStart"/>
            <w:r w:rsidRPr="001B1BC4">
              <w:rPr>
                <w:rFonts w:ascii="Verdana" w:hAnsi="Verdana" w:cs="Calibri"/>
                <w:color w:val="000000"/>
                <w:sz w:val="22"/>
              </w:rPr>
              <w:t>Cajamar</w:t>
            </w:r>
            <w:proofErr w:type="spellEnd"/>
            <w:r w:rsidRPr="001B1BC4">
              <w:rPr>
                <w:rFonts w:ascii="Verdana" w:hAnsi="Verdana" w:cs="Calibri"/>
                <w:color w:val="000000"/>
                <w:sz w:val="22"/>
              </w:rPr>
              <w:t>/Pirapora do Bom Jesus, e estrada Parque – Ferrovia Parque Perus Pirapora (</w:t>
            </w:r>
            <w:proofErr w:type="spellStart"/>
            <w:r w:rsidRPr="001B1BC4">
              <w:rPr>
                <w:rFonts w:ascii="Verdana" w:hAnsi="Verdana" w:cs="Calibri"/>
                <w:color w:val="000000"/>
                <w:sz w:val="22"/>
              </w:rPr>
              <w:t>Cajamar</w:t>
            </w:r>
            <w:proofErr w:type="spellEnd"/>
            <w:r w:rsidRPr="001B1BC4">
              <w:rPr>
                <w:rFonts w:ascii="Verdana" w:hAnsi="Verdana" w:cs="Calibri"/>
                <w:color w:val="000000"/>
                <w:sz w:val="22"/>
              </w:rPr>
              <w:t xml:space="preserve"> Santana do Parnaíba); </w:t>
            </w:r>
            <w:r w:rsidRPr="001B1BC4">
              <w:rPr>
                <w:rFonts w:ascii="Verdana" w:hAnsi="Verdana" w:cs="Arial"/>
                <w:color w:val="000000"/>
                <w:sz w:val="22"/>
              </w:rPr>
              <w:t>R$ 2 milhões para implantação de um AME Regional, em parceria e sob a gestão do Consórcio Intermunicipal (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Cimbaju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), para atendimento às demandas de serviços ambulatoriais especializados, incluindo-se cirurgias eletivas e de média complexidade, para atendimento prioritário da população região dos municípios do vale do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Juquery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; R$ 2 milhões para implantação de um Centro Regional de Reabilitação para atendimento, recuperação de pacientes e acidentados em geral e qualificação e requalificação de portadores de necessidades especiais, com uso de parte das instalações prediais  recém-inauguradas do Hospital Anjo Gabriel de Mairiporã e de parte não edificada do terreno público adjacente, de propriedade da Prefeitura Municipal de Mairiporã; R$ 900 milhões para obras de </w:t>
            </w:r>
            <w:r w:rsidRPr="001B1BC4">
              <w:rPr>
                <w:rFonts w:ascii="Verdana" w:hAnsi="Verdana" w:cs="Arial"/>
                <w:bCs/>
                <w:color w:val="000000"/>
                <w:sz w:val="22"/>
              </w:rPr>
              <w:t xml:space="preserve">macrodrenagem, controle e prevenção de inundações, com </w:t>
            </w:r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continuação das obras de desassoreamento, retificação e canalização do rio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Juquery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; construção dos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piscinões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 e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polderes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 projetados pelo DAEE para as cidades de Francisco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Morato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, Franco da Rocha e Caieiras; Implantação do Parque Linear da Várzea do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Juquery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; programa de combate a erosão e degradação ambiental por resíduos sólidos de diversas naturezas; R$ 90 milhões para criação do Sistema Estadual de Arranjos Produtivos Locais e Regionais de Regionais de Gerenciamento, Tratamento, Valorização e beneficiamento de RSU e Industriais e de RCC, incluindo a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co-geração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 ou geração energética via PCH à biomassa ou biogás, com a </w:t>
            </w:r>
            <w:proofErr w:type="gramStart"/>
            <w:r w:rsidRPr="001B1BC4">
              <w:rPr>
                <w:rFonts w:ascii="Verdana" w:hAnsi="Verdana" w:cs="Arial"/>
                <w:color w:val="000000"/>
                <w:sz w:val="22"/>
              </w:rPr>
              <w:t>articulação</w:t>
            </w:r>
            <w:proofErr w:type="gram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 através dos consórcios intermunicipais (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Cimbaju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 e outros) e das Secretarias de Meio Ambiente, Saneamento, Energia e Desenvolvimento, Ciência e Tecnologia. Fomentação da pesquisa aplicada do uso e implantação de alternativas tecnológicas de tratamento e ou beneficiamento e valorização de resíduos e ou o seu aproveitamento energético. Apoio técnico, financeiro (financiamento via Banco Paulista) e logístico </w:t>
            </w:r>
            <w:r w:rsidRPr="001B1BC4">
              <w:rPr>
                <w:rFonts w:ascii="Verdana" w:hAnsi="Verdana" w:cs="Arial"/>
                <w:color w:val="000000"/>
                <w:sz w:val="22"/>
              </w:rPr>
              <w:lastRenderedPageBreak/>
              <w:t xml:space="preserve">na criação de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PPPs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 ou </w:t>
            </w:r>
            <w:proofErr w:type="spellStart"/>
            <w:r w:rsidRPr="001B1BC4">
              <w:rPr>
                <w:rFonts w:ascii="Verdana" w:hAnsi="Verdana" w:cs="Arial"/>
                <w:color w:val="000000"/>
                <w:sz w:val="22"/>
              </w:rPr>
              <w:t>EPEs</w:t>
            </w:r>
            <w:proofErr w:type="spellEnd"/>
            <w:r w:rsidRPr="001B1BC4">
              <w:rPr>
                <w:rFonts w:ascii="Verdana" w:hAnsi="Verdana" w:cs="Arial"/>
                <w:color w:val="000000"/>
                <w:sz w:val="22"/>
              </w:rPr>
              <w:t xml:space="preserve"> para o setor; </w:t>
            </w:r>
            <w:r w:rsidRPr="001B1BC4">
              <w:rPr>
                <w:rFonts w:ascii="Verdana" w:hAnsi="Verdana" w:cs="Calibri"/>
                <w:color w:val="000000"/>
                <w:sz w:val="22"/>
              </w:rPr>
              <w:t>R$ 20 milhões para desenvolvimento de sistemas isolados de tratamento de esgotos em áreas não priorizadas nos contratos de programas e planos de investimento da Sabesp, com uso de tecnologias alternativas e de baixo custo, inclusive para tratamento de lodos de fossas sépticas; R$ 110 milhões para implantação de projetos e obras de mitigação e redução de riscos geológico</w:t>
            </w:r>
            <w:r w:rsidR="007C4D1B">
              <w:rPr>
                <w:rFonts w:ascii="Verdana" w:hAnsi="Verdana" w:cs="Calibri"/>
                <w:color w:val="000000"/>
                <w:sz w:val="22"/>
              </w:rPr>
              <w:t>s e</w:t>
            </w:r>
            <w:r w:rsidRPr="001B1BC4">
              <w:rPr>
                <w:rFonts w:ascii="Verdana" w:hAnsi="Verdana" w:cs="Calibri"/>
                <w:color w:val="000000"/>
                <w:sz w:val="22"/>
              </w:rPr>
              <w:t xml:space="preserve"> geotécnico</w:t>
            </w:r>
            <w:r w:rsidR="007C4D1B">
              <w:rPr>
                <w:rFonts w:ascii="Verdana" w:hAnsi="Verdana" w:cs="Calibri"/>
                <w:color w:val="000000"/>
                <w:sz w:val="22"/>
              </w:rPr>
              <w:t>s</w:t>
            </w:r>
            <w:r w:rsidRPr="001B1BC4">
              <w:rPr>
                <w:rFonts w:ascii="Verdana" w:hAnsi="Verdana" w:cs="Calibri"/>
                <w:color w:val="000000"/>
                <w:sz w:val="22"/>
              </w:rPr>
              <w:t xml:space="preserve"> apontados nos Planos de Redução de Riscos dos Municípios e apoio financeiro na produção de unidades habitacionais para remoção imediata de população residente em assentamentos precários e ou em situação de risco severo ou iminente/muito severo; R$ 6 milhões para implantação de </w:t>
            </w:r>
            <w:r w:rsidRPr="001B1BC4">
              <w:rPr>
                <w:rFonts w:ascii="Verdana" w:hAnsi="Verdana" w:cs="Calibri"/>
                <w:bCs/>
                <w:color w:val="000000"/>
                <w:sz w:val="22"/>
              </w:rPr>
              <w:t xml:space="preserve">Centro Integrado de Cidadania em Franco da Rocha – CIC Franco da Rocha </w:t>
            </w:r>
            <w:r w:rsidRPr="001B1BC4">
              <w:rPr>
                <w:rFonts w:ascii="Verdana" w:hAnsi="Verdana" w:cs="Calibri"/>
                <w:color w:val="000000"/>
                <w:sz w:val="22"/>
              </w:rPr>
              <w:t xml:space="preserve">-, em parceria com o </w:t>
            </w:r>
            <w:proofErr w:type="spellStart"/>
            <w:r w:rsidRPr="001B1BC4">
              <w:rPr>
                <w:rFonts w:ascii="Verdana" w:hAnsi="Verdana" w:cs="Calibri"/>
                <w:color w:val="000000"/>
                <w:sz w:val="22"/>
              </w:rPr>
              <w:t>Cimbaju</w:t>
            </w:r>
            <w:proofErr w:type="spellEnd"/>
            <w:r w:rsidRPr="001B1BC4">
              <w:rPr>
                <w:rFonts w:ascii="Verdana" w:hAnsi="Verdana" w:cs="Calibri"/>
                <w:color w:val="000000"/>
                <w:sz w:val="22"/>
              </w:rPr>
              <w:t xml:space="preserve">; R$ 1,4 milhão para implantação do </w:t>
            </w:r>
            <w:r w:rsidRPr="001B1BC4">
              <w:rPr>
                <w:rFonts w:ascii="Verdana" w:hAnsi="Verdana" w:cs="Calibri"/>
                <w:bCs/>
                <w:color w:val="000000"/>
                <w:sz w:val="22"/>
              </w:rPr>
              <w:t xml:space="preserve">Caminho Ecumênico dos Perdões; </w:t>
            </w:r>
            <w:r w:rsidRPr="001B1BC4">
              <w:rPr>
                <w:rFonts w:ascii="Verdana" w:hAnsi="Verdana" w:cs="Calibri"/>
                <w:color w:val="000000"/>
                <w:sz w:val="22"/>
              </w:rPr>
              <w:t xml:space="preserve">R$ 300 mil para construção de Centro de Formação Continuada de Guardas Civis Municipais do </w:t>
            </w:r>
            <w:proofErr w:type="spellStart"/>
            <w:r w:rsidRPr="001B1BC4">
              <w:rPr>
                <w:rFonts w:ascii="Verdana" w:hAnsi="Verdana" w:cs="Calibri"/>
                <w:color w:val="000000"/>
                <w:sz w:val="22"/>
              </w:rPr>
              <w:t>Cimbaju</w:t>
            </w:r>
            <w:proofErr w:type="spellEnd"/>
            <w:r w:rsidRPr="001B1BC4">
              <w:rPr>
                <w:rFonts w:ascii="Verdana" w:hAnsi="Verdana" w:cs="Calibri"/>
                <w:color w:val="000000"/>
                <w:sz w:val="22"/>
              </w:rPr>
              <w:t xml:space="preserve">, incluindo a fiscalização do trânsito e as Defesas Civis; R$ 1 milhão para implantação de um </w:t>
            </w:r>
            <w:r w:rsidRPr="001B1BC4">
              <w:rPr>
                <w:rFonts w:ascii="Verdana" w:hAnsi="Verdana" w:cs="Calibri"/>
                <w:bCs/>
                <w:color w:val="000000"/>
                <w:sz w:val="22"/>
              </w:rPr>
              <w:t xml:space="preserve">Portal de acesso ao Parque Estadual do </w:t>
            </w:r>
            <w:proofErr w:type="spellStart"/>
            <w:r w:rsidRPr="001B1BC4">
              <w:rPr>
                <w:rFonts w:ascii="Verdana" w:hAnsi="Verdana" w:cs="Calibri"/>
                <w:bCs/>
                <w:color w:val="000000"/>
                <w:sz w:val="22"/>
              </w:rPr>
              <w:t>Juquery</w:t>
            </w:r>
            <w:proofErr w:type="spellEnd"/>
            <w:r w:rsidRPr="001B1BC4">
              <w:rPr>
                <w:rFonts w:ascii="Verdana" w:hAnsi="Verdana" w:cs="Calibri"/>
                <w:bCs/>
                <w:color w:val="000000"/>
                <w:sz w:val="22"/>
              </w:rPr>
              <w:t xml:space="preserve"> e Caieiras, com implantação de Portaria de Visitantes, Base de Apoio e Fiscalização e um Centro de Referência em Educação Ambiental do Cerrado e</w:t>
            </w:r>
            <w:r w:rsidRPr="001B1BC4">
              <w:rPr>
                <w:rFonts w:ascii="Verdana" w:hAnsi="Verdana" w:cs="Calibri"/>
                <w:color w:val="000000"/>
                <w:sz w:val="22"/>
              </w:rPr>
              <w:t xml:space="preserve"> do Circuito Saúde e Ecologia; R$ 50 milhões para i</w:t>
            </w:r>
            <w:r w:rsidRPr="001B1BC4">
              <w:rPr>
                <w:rFonts w:ascii="Verdana" w:hAnsi="Verdana" w:cs="Calibri"/>
                <w:bCs/>
                <w:color w:val="000000"/>
                <w:sz w:val="22"/>
              </w:rPr>
              <w:t xml:space="preserve">mplantação do Terminal Metropolitano Integrado de </w:t>
            </w:r>
            <w:proofErr w:type="spellStart"/>
            <w:r w:rsidRPr="001B1BC4">
              <w:rPr>
                <w:rFonts w:ascii="Verdana" w:hAnsi="Verdana" w:cs="Calibri"/>
                <w:bCs/>
                <w:color w:val="000000"/>
                <w:sz w:val="22"/>
              </w:rPr>
              <w:t>Cajamar</w:t>
            </w:r>
            <w:proofErr w:type="spellEnd"/>
            <w:r w:rsidRPr="001B1BC4">
              <w:rPr>
                <w:rFonts w:ascii="Verdana" w:hAnsi="Verdana" w:cs="Calibri"/>
                <w:bCs/>
                <w:color w:val="000000"/>
                <w:sz w:val="22"/>
              </w:rPr>
              <w:t xml:space="preserve"> (Polvilho) e construção da </w:t>
            </w:r>
            <w:proofErr w:type="gramStart"/>
            <w:r w:rsidRPr="001B1BC4">
              <w:rPr>
                <w:rFonts w:ascii="Verdana" w:hAnsi="Verdana" w:cs="Calibri"/>
                <w:bCs/>
                <w:color w:val="000000"/>
                <w:sz w:val="22"/>
              </w:rPr>
              <w:t>Nova Tenente</w:t>
            </w:r>
            <w:proofErr w:type="gramEnd"/>
            <w:r w:rsidRPr="001B1BC4">
              <w:rPr>
                <w:rFonts w:ascii="Verdana" w:hAnsi="Verdana" w:cs="Calibri"/>
                <w:bCs/>
                <w:color w:val="000000"/>
                <w:sz w:val="22"/>
              </w:rPr>
              <w:t xml:space="preserve"> Marques, integrada com o Projeto de Revitalização da antiga Estrada de Ferro Perus Pirapora, com a criação do VLT (</w:t>
            </w:r>
            <w:proofErr w:type="spellStart"/>
            <w:r w:rsidRPr="001B1BC4">
              <w:rPr>
                <w:rFonts w:ascii="Verdana" w:hAnsi="Verdana" w:cs="Calibri"/>
                <w:bCs/>
                <w:color w:val="000000"/>
                <w:sz w:val="22"/>
              </w:rPr>
              <w:t>Cajamar</w:t>
            </w:r>
            <w:proofErr w:type="spellEnd"/>
            <w:r w:rsidRPr="001B1BC4">
              <w:rPr>
                <w:rFonts w:ascii="Verdana" w:hAnsi="Verdana" w:cs="Calibri"/>
                <w:bCs/>
                <w:color w:val="000000"/>
                <w:sz w:val="22"/>
              </w:rPr>
              <w:t xml:space="preserve"> – São Paulo – CPTM Perus); e implantação da ciclovia Parque Perus Pirapora</w:t>
            </w:r>
          </w:p>
        </w:tc>
      </w:tr>
    </w:tbl>
    <w:p w:rsidR="00040F6C" w:rsidRPr="001B1BC4" w:rsidRDefault="00040F6C" w:rsidP="00040F6C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040F6C" w:rsidRPr="001B1BC4" w:rsidTr="00CC3E27">
        <w:tc>
          <w:tcPr>
            <w:tcW w:w="8720" w:type="dxa"/>
            <w:gridSpan w:val="2"/>
          </w:tcPr>
          <w:p w:rsidR="00040F6C" w:rsidRPr="001B1BC4" w:rsidRDefault="00040F6C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r w:rsidRPr="001B1BC4">
              <w:rPr>
                <w:rFonts w:ascii="Verdana" w:hAnsi="Verdana"/>
                <w:color w:val="000000"/>
                <w:sz w:val="22"/>
              </w:rPr>
              <w:t>Renata Torres de Sene</w:t>
            </w:r>
          </w:p>
        </w:tc>
      </w:tr>
      <w:tr w:rsidR="00040F6C" w:rsidRPr="001B1BC4" w:rsidTr="00CC3E27">
        <w:tc>
          <w:tcPr>
            <w:tcW w:w="8720" w:type="dxa"/>
            <w:gridSpan w:val="2"/>
          </w:tcPr>
          <w:p w:rsidR="00040F6C" w:rsidRPr="001B1BC4" w:rsidRDefault="00040F6C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Prefeitura de Francisco </w:t>
            </w:r>
            <w:proofErr w:type="spellStart"/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MoratoPrefeita</w:t>
            </w:r>
            <w:proofErr w:type="spellEnd"/>
            <w:proofErr w:type="gramEnd"/>
          </w:p>
        </w:tc>
      </w:tr>
      <w:tr w:rsidR="00040F6C" w:rsidRPr="001B1BC4" w:rsidTr="00CC3E27">
        <w:tc>
          <w:tcPr>
            <w:tcW w:w="8720" w:type="dxa"/>
            <w:gridSpan w:val="2"/>
          </w:tcPr>
          <w:p w:rsidR="00040F6C" w:rsidRPr="001B1BC4" w:rsidRDefault="00040F6C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Área: </w:t>
            </w:r>
            <w:r w:rsidRPr="001B1BC4">
              <w:rPr>
                <w:rFonts w:ascii="Verdana" w:hAnsi="Verdana"/>
                <w:color w:val="000000"/>
                <w:sz w:val="22"/>
              </w:rPr>
              <w:t>Transporte</w:t>
            </w:r>
          </w:p>
        </w:tc>
      </w:tr>
      <w:tr w:rsidR="00040F6C" w:rsidRPr="001B1BC4" w:rsidTr="00CC3E27">
        <w:trPr>
          <w:trHeight w:val="224"/>
        </w:trPr>
        <w:tc>
          <w:tcPr>
            <w:tcW w:w="1358" w:type="dxa"/>
          </w:tcPr>
          <w:p w:rsidR="00040F6C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040F6C" w:rsidRPr="001B1BC4" w:rsidRDefault="00040F6C" w:rsidP="001B1BC4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 xml:space="preserve">R$ 144 milhões para reforma da estação da CPTM em Francisco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Morato</w:t>
            </w:r>
            <w:proofErr w:type="spellEnd"/>
          </w:p>
        </w:tc>
      </w:tr>
    </w:tbl>
    <w:p w:rsidR="00040F6C" w:rsidRPr="001B1BC4" w:rsidRDefault="00040F6C" w:rsidP="00040F6C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040F6C" w:rsidRPr="001B1BC4" w:rsidTr="00CC3E27">
        <w:tc>
          <w:tcPr>
            <w:tcW w:w="8720" w:type="dxa"/>
            <w:gridSpan w:val="2"/>
          </w:tcPr>
          <w:p w:rsidR="00040F6C" w:rsidRPr="001B1BC4" w:rsidRDefault="00040F6C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r w:rsidRPr="001B1BC4">
              <w:rPr>
                <w:rFonts w:ascii="Verdana" w:hAnsi="Verdana"/>
                <w:color w:val="000000"/>
                <w:sz w:val="22"/>
              </w:rPr>
              <w:t>Neiva Hernandez</w:t>
            </w:r>
          </w:p>
        </w:tc>
      </w:tr>
      <w:tr w:rsidR="00040F6C" w:rsidRPr="001B1BC4" w:rsidTr="00CC3E27">
        <w:tc>
          <w:tcPr>
            <w:tcW w:w="8720" w:type="dxa"/>
            <w:gridSpan w:val="2"/>
          </w:tcPr>
          <w:p w:rsidR="00040F6C" w:rsidRPr="001B1BC4" w:rsidRDefault="00040F6C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>Câmara Municipal de Franco da Rocha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 xml:space="preserve">  </w:t>
            </w:r>
            <w:proofErr w:type="gramEnd"/>
            <w:r w:rsidRPr="001B1BC4">
              <w:rPr>
                <w:rFonts w:ascii="Verdana" w:hAnsi="Verdana"/>
                <w:color w:val="000000"/>
                <w:sz w:val="22"/>
              </w:rPr>
              <w:t>Vereadora</w:t>
            </w:r>
          </w:p>
        </w:tc>
      </w:tr>
      <w:tr w:rsidR="00040F6C" w:rsidRPr="001B1BC4" w:rsidTr="00CC3E27">
        <w:tc>
          <w:tcPr>
            <w:tcW w:w="8720" w:type="dxa"/>
            <w:gridSpan w:val="2"/>
          </w:tcPr>
          <w:p w:rsidR="00040F6C" w:rsidRPr="001B1BC4" w:rsidRDefault="00040F6C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Áreas: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Urbanismo; Educação;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Cultura</w:t>
            </w:r>
            <w:proofErr w:type="gramEnd"/>
          </w:p>
        </w:tc>
      </w:tr>
      <w:tr w:rsidR="00040F6C" w:rsidRPr="001B1BC4" w:rsidTr="00CC3E27">
        <w:trPr>
          <w:trHeight w:val="224"/>
        </w:trPr>
        <w:tc>
          <w:tcPr>
            <w:tcW w:w="1358" w:type="dxa"/>
          </w:tcPr>
          <w:p w:rsidR="00040F6C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040F6C" w:rsidRPr="001B1BC4" w:rsidRDefault="00040F6C" w:rsidP="00CC3E2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 xml:space="preserve">Duplicação da SP-332 (rodovia Tancredo Neves) e da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avenida</w:t>
            </w:r>
            <w:proofErr w:type="gramEnd"/>
            <w:r w:rsidRPr="001B1BC4">
              <w:rPr>
                <w:rFonts w:ascii="Verdana" w:hAnsi="Verdana"/>
                <w:color w:val="000000"/>
                <w:sz w:val="22"/>
              </w:rPr>
              <w:t xml:space="preserve"> Raimundo Pereira de Magalhães (Estrada Velha de Campinas), duplicação da avenida Raimundo Pereira de Magalhães e melhoria nos trechos de acesso às cidades de Caieiras, Franco da Rocha e Francisco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Morato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; </w:t>
            </w:r>
            <w:r w:rsidR="001B1BC4" w:rsidRPr="001B1BC4">
              <w:rPr>
                <w:rFonts w:ascii="Verdana" w:hAnsi="Verdana"/>
                <w:color w:val="000000"/>
                <w:sz w:val="22"/>
              </w:rPr>
              <w:t>construção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 de novo prédio para a Escola Estadual Professor Adamastor Baptista; implantação de um Ambulatório Médico de Especialidades (AME); destinação de 1,5% do orçamento estadual para a cultura</w:t>
            </w:r>
          </w:p>
        </w:tc>
      </w:tr>
    </w:tbl>
    <w:p w:rsidR="00040F6C" w:rsidRDefault="00040F6C" w:rsidP="00040F6C">
      <w:pPr>
        <w:rPr>
          <w:rFonts w:ascii="Verdana" w:hAnsi="Verdana"/>
          <w:b/>
          <w:color w:val="000000"/>
          <w:sz w:val="22"/>
        </w:rPr>
      </w:pPr>
    </w:p>
    <w:p w:rsidR="00416B94" w:rsidRPr="001B1BC4" w:rsidRDefault="00416B94" w:rsidP="00040F6C">
      <w:pPr>
        <w:rPr>
          <w:rFonts w:ascii="Verdana" w:hAnsi="Verdana"/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lastRenderedPageBreak/>
              <w:t xml:space="preserve">Nome: </w:t>
            </w:r>
            <w:r w:rsidRPr="001B1BC4">
              <w:rPr>
                <w:rFonts w:ascii="Verdana" w:hAnsi="Verdana"/>
                <w:color w:val="000000"/>
                <w:sz w:val="22"/>
              </w:rPr>
              <w:t>Almir Marcelino de Faria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>/organização: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 Teatro do Boto/Conselho Municipal de Cultura de Mairiporã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Área: </w:t>
            </w:r>
            <w:r w:rsidRPr="001B1BC4">
              <w:rPr>
                <w:rFonts w:ascii="Verdana" w:hAnsi="Verdana"/>
                <w:color w:val="000000"/>
                <w:sz w:val="22"/>
              </w:rPr>
              <w:t>Cultura</w:t>
            </w:r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1B1BC4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 xml:space="preserve">Criação do Sistema Estadual de Cultura, do Conselho Estadual de Política Cultural e do Fundo Estadual de Cultura; R$ 100 milhões para o </w:t>
            </w:r>
            <w:proofErr w:type="spellStart"/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ProAc</w:t>
            </w:r>
            <w:proofErr w:type="spellEnd"/>
            <w:proofErr w:type="gramEnd"/>
            <w:r w:rsidRPr="001B1BC4">
              <w:rPr>
                <w:rFonts w:ascii="Verdana" w:hAnsi="Verdana"/>
                <w:color w:val="000000"/>
                <w:sz w:val="22"/>
              </w:rPr>
              <w:t xml:space="preserve"> Editais; lançamento do edital para os Pontos de Cultura</w:t>
            </w:r>
          </w:p>
        </w:tc>
      </w:tr>
    </w:tbl>
    <w:p w:rsidR="00FE5869" w:rsidRPr="001B1BC4" w:rsidRDefault="00FE5869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r w:rsidRPr="001B1BC4">
              <w:rPr>
                <w:rFonts w:ascii="Verdana" w:hAnsi="Verdana"/>
                <w:color w:val="000000"/>
                <w:sz w:val="22"/>
              </w:rPr>
              <w:t>Claudemir Correa Leite (Mimo)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Câmara Municipal de Francisco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Morato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 - Vereador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Áreas: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Saúde; Urbanismo;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Transporte</w:t>
            </w:r>
            <w:proofErr w:type="gramEnd"/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1B1BC4" w:rsidP="001B1BC4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>
              <w:rPr>
                <w:rStyle w:val="nfase"/>
                <w:rFonts w:ascii="Verdana" w:hAnsi="Verdana" w:cs="Arial"/>
                <w:bCs/>
                <w:i w:val="0"/>
                <w:color w:val="000000"/>
                <w:sz w:val="22"/>
                <w:shd w:val="clear" w:color="auto" w:fill="FFFFFF"/>
              </w:rPr>
              <w:t>Transformação d</w:t>
            </w:r>
            <w:r w:rsidR="00FE5869" w:rsidRPr="001B1BC4">
              <w:rPr>
                <w:rStyle w:val="nfase"/>
                <w:rFonts w:ascii="Verdana" w:hAnsi="Verdana" w:cs="Arial"/>
                <w:bCs/>
                <w:i w:val="0"/>
                <w:color w:val="000000"/>
                <w:sz w:val="22"/>
                <w:shd w:val="clear" w:color="auto" w:fill="FFFFFF"/>
              </w:rPr>
              <w:t xml:space="preserve">a Santa Casa de </w:t>
            </w:r>
            <w:r w:rsidR="00FE5869" w:rsidRPr="001B1BC4">
              <w:rPr>
                <w:rFonts w:ascii="Verdana" w:hAnsi="Verdana"/>
                <w:color w:val="000000"/>
                <w:sz w:val="22"/>
              </w:rPr>
              <w:t xml:space="preserve">Francisco </w:t>
            </w:r>
            <w:proofErr w:type="spellStart"/>
            <w:r w:rsidR="00FE5869" w:rsidRPr="001B1BC4">
              <w:rPr>
                <w:rFonts w:ascii="Verdana" w:hAnsi="Verdana"/>
                <w:color w:val="000000"/>
                <w:sz w:val="22"/>
              </w:rPr>
              <w:t>Morato</w:t>
            </w:r>
            <w:proofErr w:type="spellEnd"/>
            <w:r w:rsidR="00FE5869" w:rsidRPr="001B1BC4">
              <w:rPr>
                <w:rFonts w:ascii="Verdana" w:hAnsi="Verdana"/>
                <w:color w:val="000000"/>
                <w:sz w:val="22"/>
              </w:rPr>
              <w:t xml:space="preserve"> </w:t>
            </w:r>
            <w:r>
              <w:rPr>
                <w:rFonts w:ascii="Verdana" w:hAnsi="Verdana"/>
                <w:color w:val="000000"/>
                <w:sz w:val="22"/>
              </w:rPr>
              <w:t>em</w:t>
            </w:r>
            <w:r w:rsidR="00FE5869" w:rsidRPr="001B1BC4">
              <w:rPr>
                <w:rFonts w:ascii="Verdana" w:hAnsi="Verdana"/>
                <w:color w:val="000000"/>
                <w:sz w:val="22"/>
              </w:rPr>
              <w:t xml:space="preserve"> maternidade pública; melhoria da SP-332 (rodovia Tancredo Neves); </w:t>
            </w:r>
            <w:r w:rsidR="00FE5869" w:rsidRPr="001B1BC4">
              <w:rPr>
                <w:rStyle w:val="nfase"/>
                <w:rFonts w:ascii="Verdana" w:hAnsi="Verdana" w:cs="Arial"/>
                <w:bCs/>
                <w:i w:val="0"/>
                <w:color w:val="000000"/>
                <w:sz w:val="22"/>
                <w:shd w:val="clear" w:color="auto" w:fill="FFFFFF"/>
              </w:rPr>
              <w:t>construção da nova</w:t>
            </w:r>
            <w:r w:rsidR="00FE5869" w:rsidRPr="001B1BC4">
              <w:rPr>
                <w:rStyle w:val="nfase"/>
                <w:rFonts w:ascii="Verdana" w:hAnsi="Verdana" w:cs="Arial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="00FE5869" w:rsidRPr="001B1BC4">
              <w:rPr>
                <w:rStyle w:val="nfase"/>
                <w:rFonts w:ascii="Verdana" w:hAnsi="Verdana" w:cs="Arial"/>
                <w:bCs/>
                <w:i w:val="0"/>
                <w:color w:val="000000"/>
                <w:sz w:val="22"/>
                <w:shd w:val="clear" w:color="auto" w:fill="FFFFFF"/>
              </w:rPr>
              <w:t xml:space="preserve">estação ferroviária da CPTM em Francisco </w:t>
            </w:r>
            <w:proofErr w:type="spellStart"/>
            <w:r w:rsidR="00FE5869" w:rsidRPr="001B1BC4">
              <w:rPr>
                <w:rStyle w:val="nfase"/>
                <w:rFonts w:ascii="Verdana" w:hAnsi="Verdana" w:cs="Arial"/>
                <w:bCs/>
                <w:i w:val="0"/>
                <w:color w:val="000000"/>
                <w:sz w:val="22"/>
                <w:shd w:val="clear" w:color="auto" w:fill="FFFFFF"/>
              </w:rPr>
              <w:t>Morato</w:t>
            </w:r>
            <w:proofErr w:type="spellEnd"/>
            <w:r w:rsidR="00FE5869" w:rsidRPr="001B1BC4">
              <w:rPr>
                <w:rStyle w:val="nfase"/>
                <w:rFonts w:ascii="Verdana" w:hAnsi="Verdana" w:cs="Arial"/>
                <w:bCs/>
                <w:i w:val="0"/>
                <w:color w:val="000000"/>
                <w:sz w:val="22"/>
                <w:shd w:val="clear" w:color="auto" w:fill="FFFFFF"/>
              </w:rPr>
              <w:t xml:space="preserve"> e melhoria do atendimento da Linha 7-</w:t>
            </w:r>
            <w:proofErr w:type="gramStart"/>
            <w:r w:rsidR="00FE5869" w:rsidRPr="001B1BC4">
              <w:rPr>
                <w:rStyle w:val="nfase"/>
                <w:rFonts w:ascii="Verdana" w:hAnsi="Verdana" w:cs="Arial"/>
                <w:bCs/>
                <w:i w:val="0"/>
                <w:color w:val="000000"/>
                <w:sz w:val="22"/>
                <w:shd w:val="clear" w:color="auto" w:fill="FFFFFF"/>
              </w:rPr>
              <w:t>Rubi</w:t>
            </w:r>
            <w:proofErr w:type="gramEnd"/>
          </w:p>
        </w:tc>
      </w:tr>
    </w:tbl>
    <w:p w:rsidR="00FE5869" w:rsidRPr="001B1BC4" w:rsidRDefault="00FE5869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Fabia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Pierangeli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 de Lima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416B94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 w:cs="Arial"/>
                <w:color w:val="000000"/>
                <w:sz w:val="22"/>
                <w:shd w:val="clear" w:color="auto" w:fill="FFFFFF"/>
              </w:rPr>
              <w:t xml:space="preserve">Fórum do Litoral, Interior e Grande São </w:t>
            </w:r>
            <w:proofErr w:type="gramStart"/>
            <w:r w:rsidRPr="001B1BC4">
              <w:rPr>
                <w:rFonts w:ascii="Verdana" w:hAnsi="Verdana" w:cs="Arial"/>
                <w:color w:val="000000"/>
                <w:sz w:val="22"/>
                <w:shd w:val="clear" w:color="auto" w:fill="FFFFFF"/>
              </w:rPr>
              <w:t>Paulo</w:t>
            </w:r>
            <w:proofErr w:type="gramEnd"/>
            <w:r w:rsidRPr="001B1BC4">
              <w:rPr>
                <w:rFonts w:ascii="Verdana" w:hAnsi="Verdana" w:cs="Arial"/>
                <w:color w:val="000000"/>
                <w:sz w:val="22"/>
                <w:shd w:val="clear" w:color="auto" w:fill="FFFFFF"/>
              </w:rPr>
              <w:t xml:space="preserve"> 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Áreas: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Cultura; Segurança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Pública</w:t>
            </w:r>
            <w:proofErr w:type="gramEnd"/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 xml:space="preserve">Aplicação de 1,5% do orçamento estadual na área da cultura; R$ 100 milhões para o </w:t>
            </w:r>
            <w:proofErr w:type="spellStart"/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ProAc</w:t>
            </w:r>
            <w:proofErr w:type="spellEnd"/>
            <w:proofErr w:type="gramEnd"/>
            <w:r w:rsidRPr="001B1BC4">
              <w:rPr>
                <w:rFonts w:ascii="Verdana" w:hAnsi="Verdana"/>
                <w:color w:val="000000"/>
                <w:sz w:val="22"/>
              </w:rPr>
              <w:t xml:space="preserve"> Editais; lançamento do edital para os Pontos de Cultura; criação do Sistema Estadual de Cultura; implantação de mais Delegacias de Defesa da Mulher; melhor atendimento e mais efetivo para a única delegacia da Mulher da região, em Francisco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Morato</w:t>
            </w:r>
            <w:proofErr w:type="spellEnd"/>
          </w:p>
        </w:tc>
      </w:tr>
    </w:tbl>
    <w:p w:rsidR="00FE5869" w:rsidRPr="001B1BC4" w:rsidRDefault="00FE5869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Alexsandre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 Aparecido da Cunha (Alex do Posto)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>Câmara Municipal de Franco da Rocha - Vereador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Áreas: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Segurança Pública; Trabalho; Saúde;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Urbanismo</w:t>
            </w:r>
            <w:proofErr w:type="gramEnd"/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CC3E2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 xml:space="preserve">Mudança do Centro de Detenção Provisória (CDP) para longe do centro de Franco da Rocha; criação de polo industrial para geração e empregos; implantação de um Ambulatório Médico de Especialidades (AME) e de uma farmácia para fornecer medicamentos; duplicação da SP-332 (rodovia Tancredo Neves) até a SP-354 (rodovia Edgard Máximo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Zambotto</w:t>
            </w:r>
            <w:proofErr w:type="spellEnd"/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)</w:t>
            </w:r>
            <w:proofErr w:type="gramEnd"/>
          </w:p>
        </w:tc>
      </w:tr>
    </w:tbl>
    <w:p w:rsidR="00FE5869" w:rsidRPr="001B1BC4" w:rsidRDefault="00FE5869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Ivanilda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 Maria Vieira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 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>Sindicato dos Professores do Ensino Oficial do Estado de São Paulo (</w:t>
            </w:r>
            <w:proofErr w:type="spellStart"/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Apeoesp</w:t>
            </w:r>
            <w:proofErr w:type="spellEnd"/>
            <w:proofErr w:type="gramEnd"/>
            <w:r w:rsidRPr="001B1BC4">
              <w:rPr>
                <w:rFonts w:ascii="Verdana" w:hAnsi="Verdana"/>
                <w:color w:val="000000"/>
                <w:sz w:val="22"/>
              </w:rPr>
              <w:t>) - Franco da Rocha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0C2309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>Áreas: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 Educação; Funcionalismo e </w:t>
            </w:r>
            <w:r w:rsidR="000C2309">
              <w:rPr>
                <w:rFonts w:ascii="Verdana" w:hAnsi="Verdana"/>
                <w:color w:val="000000"/>
                <w:sz w:val="22"/>
              </w:rPr>
              <w:t>Gestão</w:t>
            </w:r>
            <w:r w:rsidR="000C2309" w:rsidRPr="001B1BC4">
              <w:rPr>
                <w:rFonts w:ascii="Verdana" w:hAnsi="Verdana"/>
                <w:color w:val="000000"/>
                <w:sz w:val="22"/>
              </w:rPr>
              <w:t xml:space="preserve">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Pública</w:t>
            </w:r>
            <w:proofErr w:type="gramEnd"/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CC3E2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>Construção de novas escolas estaduais na região; mais investimentos na</w:t>
            </w:r>
            <w:r w:rsidR="001B1BC4" w:rsidRPr="001B1BC4">
              <w:rPr>
                <w:rFonts w:ascii="Verdana" w:hAnsi="Verdana"/>
                <w:color w:val="000000"/>
                <w:sz w:val="22"/>
              </w:rPr>
              <w:t xml:space="preserve">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infraestrutura; mais funcionários e equipamentos das escolas estaduais; melhoria da qualidade da merenda escolar; reajuste salarial para os profissionais da educação; reversão do sucateamento do no </w:t>
            </w:r>
            <w:proofErr w:type="spellStart"/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Iamspe</w:t>
            </w:r>
            <w:proofErr w:type="spellEnd"/>
            <w:proofErr w:type="gramEnd"/>
          </w:p>
        </w:tc>
      </w:tr>
    </w:tbl>
    <w:p w:rsidR="00FE5869" w:rsidRPr="001B1BC4" w:rsidRDefault="00FE5869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r w:rsidRPr="001B1BC4">
              <w:rPr>
                <w:rFonts w:ascii="Verdana" w:hAnsi="Verdana"/>
                <w:color w:val="000000"/>
                <w:sz w:val="22"/>
              </w:rPr>
              <w:t>Guilherme Souza Nascimento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Comissão Consultiva Mista do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Iamspe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 (CCM)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0C2309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Áreas: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Funcionalismo e </w:t>
            </w:r>
            <w:r w:rsidR="000C2309">
              <w:rPr>
                <w:rFonts w:ascii="Verdana" w:hAnsi="Verdana"/>
                <w:color w:val="000000"/>
                <w:sz w:val="22"/>
              </w:rPr>
              <w:t>Gestão</w:t>
            </w:r>
            <w:r w:rsidR="000C2309" w:rsidRPr="001B1BC4">
              <w:rPr>
                <w:rFonts w:ascii="Verdana" w:hAnsi="Verdana"/>
                <w:color w:val="000000"/>
                <w:sz w:val="22"/>
              </w:rPr>
              <w:t xml:space="preserve"> </w:t>
            </w:r>
            <w:r w:rsidRPr="001B1BC4">
              <w:rPr>
                <w:rFonts w:ascii="Verdana" w:hAnsi="Verdana"/>
                <w:color w:val="000000"/>
                <w:sz w:val="22"/>
              </w:rPr>
              <w:t>Pública</w:t>
            </w:r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CC3E2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 xml:space="preserve">Pagamento, por parte do governo do Estado, da contrapartida de 2% para o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Iamspe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; expansão do atendimento do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Iamspe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 no interior; criação de um Conselho Administrativo e de um Conselho Fiscal paritários do </w:t>
            </w:r>
            <w:proofErr w:type="spellStart"/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Iamspe</w:t>
            </w:r>
            <w:proofErr w:type="spellEnd"/>
            <w:proofErr w:type="gramEnd"/>
          </w:p>
        </w:tc>
      </w:tr>
    </w:tbl>
    <w:p w:rsidR="00FE5869" w:rsidRPr="001B1BC4" w:rsidRDefault="00FE5869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Walid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 Ali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Hamid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 (Aladim)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>Associação Comercial de Mairiporã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Desenvolvimento Econômico; Urbanismo;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Trabalho</w:t>
            </w:r>
            <w:proofErr w:type="gramEnd"/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416B94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>Desoneração fiscal das atividades econômicas para combater a ida de empresas para outros estados; implantação de</w:t>
            </w:r>
            <w:r w:rsidR="001B1BC4" w:rsidRPr="001B1BC4">
              <w:rPr>
                <w:rFonts w:ascii="Verdana" w:hAnsi="Verdana"/>
                <w:color w:val="000000"/>
                <w:sz w:val="22"/>
              </w:rPr>
              <w:t xml:space="preserve">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infraestrutura básica para as cidades; investimento na profissionalização para geração de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empregos</w:t>
            </w:r>
            <w:proofErr w:type="gramEnd"/>
          </w:p>
        </w:tc>
      </w:tr>
    </w:tbl>
    <w:p w:rsidR="00FE5869" w:rsidRPr="001B1BC4" w:rsidRDefault="00FE5869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r w:rsidRPr="001B1BC4">
              <w:rPr>
                <w:rFonts w:ascii="Verdana" w:hAnsi="Verdana"/>
                <w:color w:val="000000"/>
                <w:sz w:val="22"/>
              </w:rPr>
              <w:t>Edmilson Costa Santos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>Sindicato dos Professores do Ensino Oficial do Estado de São Paulo (</w:t>
            </w:r>
            <w:proofErr w:type="spellStart"/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Apeoesp</w:t>
            </w:r>
            <w:proofErr w:type="spellEnd"/>
            <w:proofErr w:type="gramEnd"/>
            <w:r w:rsidRPr="001B1BC4">
              <w:rPr>
                <w:rFonts w:ascii="Verdana" w:hAnsi="Verdana"/>
                <w:color w:val="000000"/>
                <w:sz w:val="22"/>
              </w:rPr>
              <w:t>) - Franco da Rocha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Áreas: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Educação; Saúde;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Transporte</w:t>
            </w:r>
            <w:proofErr w:type="gramEnd"/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CC3E2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 xml:space="preserve">Revisão dos cortes orçamentários para na área da educação; melhoria estrutural das escolas; valorização do ensino e dos profissionais de educação; reajuste salarial; melhoria no atendimento à saúde em Franco da Rocha; instalação de maternidade pública em Franco da Rocha; melhorias no serviço da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CPTM</w:t>
            </w:r>
            <w:proofErr w:type="gramEnd"/>
          </w:p>
        </w:tc>
      </w:tr>
    </w:tbl>
    <w:p w:rsidR="00FE5869" w:rsidRPr="001B1BC4" w:rsidRDefault="00FE5869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r w:rsidRPr="001B1BC4">
              <w:rPr>
                <w:rFonts w:ascii="Verdana" w:hAnsi="Verdana"/>
                <w:color w:val="000000"/>
                <w:sz w:val="22"/>
              </w:rPr>
              <w:t>Gilson Rodrigues Farias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>Cidadão 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 </w:t>
            </w:r>
            <w:r w:rsidRPr="001B1BC4">
              <w:rPr>
                <w:rFonts w:ascii="Verdana" w:hAnsi="Verdana"/>
                <w:color w:val="000000"/>
                <w:sz w:val="22"/>
              </w:rPr>
              <w:t>Franco da Rocha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Áreas: </w:t>
            </w:r>
            <w:r w:rsidRPr="001B1BC4">
              <w:rPr>
                <w:rFonts w:ascii="Verdana" w:hAnsi="Verdana"/>
                <w:color w:val="000000"/>
                <w:sz w:val="22"/>
              </w:rPr>
              <w:t>Trabalho e Assistência Social</w:t>
            </w:r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CC3E2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 xml:space="preserve">Criação de cooperativas de reciclagem para geração de empregos; ajuda social para os moradores de Franco da Rocha que sofrem com repetidas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enchentes</w:t>
            </w:r>
            <w:proofErr w:type="gramEnd"/>
          </w:p>
        </w:tc>
      </w:tr>
    </w:tbl>
    <w:p w:rsidR="00FE5869" w:rsidRPr="001B1BC4" w:rsidRDefault="00FE5869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Taiana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 Garcia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>Prefeitura de Franco da Rocha -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 </w:t>
            </w:r>
            <w:r w:rsidRPr="001B1BC4">
              <w:rPr>
                <w:rFonts w:ascii="Verdana" w:hAnsi="Verdana" w:cs="Arial"/>
                <w:color w:val="000000"/>
                <w:sz w:val="22"/>
                <w:shd w:val="clear" w:color="auto" w:fill="FFFFFF"/>
              </w:rPr>
              <w:t xml:space="preserve">Secretária Adjunta de Cultura. Esporte e Lazer 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Áreas: </w:t>
            </w:r>
            <w:r w:rsidRPr="001B1BC4">
              <w:rPr>
                <w:rFonts w:ascii="Verdana" w:hAnsi="Verdana"/>
                <w:color w:val="000000"/>
                <w:sz w:val="22"/>
              </w:rPr>
              <w:t>Cultura</w:t>
            </w:r>
            <w:r w:rsidR="00416B94">
              <w:rPr>
                <w:rFonts w:ascii="Verdana" w:hAnsi="Verdana"/>
                <w:color w:val="000000"/>
                <w:sz w:val="22"/>
              </w:rPr>
              <w:t xml:space="preserve"> e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 Segurança Pública</w:t>
            </w:r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CC3E2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 xml:space="preserve">Destinação de 1,5% do orçamento estadual para a cultura; R$ 100 milhões para o </w:t>
            </w:r>
            <w:proofErr w:type="spellStart"/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ProAc</w:t>
            </w:r>
            <w:proofErr w:type="spellEnd"/>
            <w:proofErr w:type="gramEnd"/>
            <w:r w:rsidRPr="001B1BC4">
              <w:rPr>
                <w:rFonts w:ascii="Verdana" w:hAnsi="Verdana"/>
                <w:color w:val="000000"/>
                <w:sz w:val="22"/>
              </w:rPr>
              <w:t xml:space="preserve"> Editais; criação urgente do Sistema Estadual de Cultura; mais servidores e melhor treinamento para a Delegacia da Mulher</w:t>
            </w:r>
          </w:p>
        </w:tc>
      </w:tr>
    </w:tbl>
    <w:p w:rsidR="00FE5869" w:rsidRDefault="00FE5869" w:rsidP="00FE5869">
      <w:pPr>
        <w:rPr>
          <w:rFonts w:ascii="Verdana" w:hAnsi="Verdana"/>
          <w:color w:val="000000"/>
          <w:sz w:val="22"/>
        </w:rPr>
      </w:pPr>
    </w:p>
    <w:p w:rsidR="000C3B86" w:rsidRPr="001B1BC4" w:rsidRDefault="000C3B86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lastRenderedPageBreak/>
              <w:t xml:space="preserve">Nome: </w:t>
            </w:r>
            <w:r w:rsidRPr="001B1BC4">
              <w:rPr>
                <w:rFonts w:ascii="Verdana" w:hAnsi="Verdana"/>
                <w:color w:val="000000"/>
                <w:sz w:val="22"/>
              </w:rPr>
              <w:t>Valdir Jose da Silva (</w:t>
            </w:r>
            <w:r w:rsidRPr="00355F12">
              <w:rPr>
                <w:rStyle w:val="Forte"/>
                <w:rFonts w:ascii="Verdana" w:hAnsi="Verdana"/>
                <w:b w:val="0"/>
                <w:color w:val="000000"/>
                <w:sz w:val="22"/>
                <w:shd w:val="clear" w:color="auto" w:fill="FFFFFF"/>
              </w:rPr>
              <w:t>Valdir da Santa Casa)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>Câmara Municipal de Franco da Rocha - Vereador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Áreas: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Saúde; Administração Pública; Segurança Pública;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Trabalho</w:t>
            </w:r>
            <w:proofErr w:type="gramEnd"/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CC3E2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 xml:space="preserve">UTI para idosos na UPA de Franco da Rocha; criação de banco de sangue para a região; construção de hospital regional em Mairiporã; instalação e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Poupatempo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 em Franco da Rocha; ampliação do efetivo policial de Franco da Rocha; investimentos para geração e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empregos</w:t>
            </w:r>
            <w:proofErr w:type="gramEnd"/>
          </w:p>
        </w:tc>
      </w:tr>
    </w:tbl>
    <w:p w:rsidR="00FE5869" w:rsidRPr="001B1BC4" w:rsidRDefault="00FE5869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r w:rsidRPr="00355F12">
              <w:rPr>
                <w:rFonts w:ascii="Verdana" w:hAnsi="Verdana"/>
                <w:color w:val="000000"/>
                <w:sz w:val="22"/>
              </w:rPr>
              <w:t xml:space="preserve">Júlio Cesar </w:t>
            </w:r>
            <w:proofErr w:type="spellStart"/>
            <w:r w:rsidRPr="00355F12">
              <w:rPr>
                <w:rFonts w:ascii="Verdana" w:hAnsi="Verdana"/>
                <w:color w:val="000000"/>
                <w:sz w:val="22"/>
              </w:rPr>
              <w:t>Cantuária</w:t>
            </w:r>
            <w:proofErr w:type="spellEnd"/>
            <w:r w:rsidRPr="00355F12">
              <w:rPr>
                <w:rFonts w:ascii="Verdana" w:hAnsi="Verdana"/>
                <w:color w:val="000000"/>
                <w:sz w:val="22"/>
              </w:rPr>
              <w:t xml:space="preserve"> Cardoso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 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Cidadão de Francisco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Morato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>/Jardim Alegria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Áreas: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Transporte; Trabalho; Cultura; Esporte e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Lazer</w:t>
            </w:r>
            <w:proofErr w:type="gramEnd"/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0C2309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 xml:space="preserve">Melhorias nos trens da CPTM; investimentos para geração e emprego e renda em Francisco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Morato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; ações para </w:t>
            </w:r>
            <w:r w:rsidR="000C2309">
              <w:rPr>
                <w:rFonts w:ascii="Verdana" w:hAnsi="Verdana"/>
                <w:color w:val="000000"/>
                <w:sz w:val="22"/>
              </w:rPr>
              <w:t>valorizar</w:t>
            </w:r>
            <w:r w:rsidR="000C2309" w:rsidRPr="001B1BC4">
              <w:rPr>
                <w:rFonts w:ascii="Verdana" w:hAnsi="Verdana"/>
                <w:color w:val="000000"/>
                <w:sz w:val="22"/>
              </w:rPr>
              <w:t xml:space="preserve">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a cultura e o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esporte</w:t>
            </w:r>
            <w:proofErr w:type="gramEnd"/>
          </w:p>
        </w:tc>
      </w:tr>
    </w:tbl>
    <w:p w:rsidR="00FE5869" w:rsidRPr="001B1BC4" w:rsidRDefault="00FE5869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>Nome</w:t>
            </w:r>
            <w:r w:rsidRPr="001B1BC4">
              <w:rPr>
                <w:rFonts w:ascii="Verdana" w:hAnsi="Verdana"/>
                <w:color w:val="000000"/>
                <w:sz w:val="22"/>
              </w:rPr>
              <w:t>: Marcos Roberto Soares Andrade (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Kinho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>)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>Câmara Municipal de Franco da Rocha - Vereador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Áreas: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Urbanismo; Saúde; Funcionalismo; Segurança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Pública</w:t>
            </w:r>
            <w:proofErr w:type="gramEnd"/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CC3E2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 xml:space="preserve">Construção de passarela sobre a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avenida</w:t>
            </w:r>
            <w:proofErr w:type="gramEnd"/>
            <w:r w:rsidRPr="001B1BC4">
              <w:rPr>
                <w:rFonts w:ascii="Verdana" w:hAnsi="Verdana"/>
                <w:color w:val="000000"/>
                <w:sz w:val="22"/>
              </w:rPr>
              <w:t xml:space="preserve"> Raimundo Pereira de Magalhães na altura do Jardim Luciana; término das obras na Estação Baltazar Fidélis da Linha 7 - Rubi da CPTM, em Franco da Rocha; construção de maternidade em Franco da Rocha; valorização dos professores e dos policiais militares; melhorias na área de segurança pública em Franco da Rocha</w:t>
            </w:r>
          </w:p>
        </w:tc>
      </w:tr>
    </w:tbl>
    <w:p w:rsidR="00FE5869" w:rsidRPr="001B1BC4" w:rsidRDefault="00FE5869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r w:rsidRPr="001B1BC4">
              <w:rPr>
                <w:rFonts w:ascii="Verdana" w:hAnsi="Verdana"/>
                <w:color w:val="000000"/>
                <w:sz w:val="22"/>
              </w:rPr>
              <w:t>Ricardo Costa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>Prefeitura de Franco da Rocha – Secretário de Finanças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 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Áreas: </w:t>
            </w:r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CC3E2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 xml:space="preserve">Melhoria dos serviços da Linha 7 - Rubi da CPTM; aplicação sem desvios para o </w:t>
            </w:r>
            <w:proofErr w:type="spellStart"/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SPPrev</w:t>
            </w:r>
            <w:proofErr w:type="spellEnd"/>
            <w:proofErr w:type="gramEnd"/>
            <w:r w:rsidRPr="001B1BC4">
              <w:rPr>
                <w:rFonts w:ascii="Verdana" w:hAnsi="Verdana"/>
                <w:color w:val="000000"/>
                <w:sz w:val="22"/>
              </w:rPr>
              <w:t xml:space="preserve"> dos recursos para a educação </w:t>
            </w:r>
          </w:p>
        </w:tc>
      </w:tr>
    </w:tbl>
    <w:p w:rsidR="00FE5869" w:rsidRPr="001B1BC4" w:rsidRDefault="00FE5869" w:rsidP="00FE5869">
      <w:pPr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Nome: </w:t>
            </w:r>
            <w:r w:rsidRPr="001B1BC4">
              <w:rPr>
                <w:rFonts w:ascii="Verdana" w:hAnsi="Verdana"/>
                <w:color w:val="000000"/>
                <w:sz w:val="22"/>
              </w:rPr>
              <w:t>Neiva Hernandez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Representando a </w:t>
            </w:r>
            <w:r w:rsidR="00355F12">
              <w:rPr>
                <w:rFonts w:ascii="Verdana" w:hAnsi="Verdana"/>
                <w:b/>
                <w:color w:val="000000"/>
                <w:sz w:val="22"/>
              </w:rPr>
              <w:t>entidade</w:t>
            </w: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/organização: </w:t>
            </w:r>
            <w:r w:rsidRPr="001B1BC4">
              <w:rPr>
                <w:rFonts w:ascii="Verdana" w:hAnsi="Verdana"/>
                <w:color w:val="000000"/>
                <w:sz w:val="22"/>
              </w:rPr>
              <w:t>Câmara Municipal de Franco da Rocha - Vereadora</w:t>
            </w:r>
          </w:p>
        </w:tc>
      </w:tr>
      <w:tr w:rsidR="00FE5869" w:rsidRPr="001B1BC4" w:rsidTr="00CC3E27">
        <w:tc>
          <w:tcPr>
            <w:tcW w:w="8720" w:type="dxa"/>
            <w:gridSpan w:val="2"/>
          </w:tcPr>
          <w:p w:rsidR="00FE5869" w:rsidRPr="001B1BC4" w:rsidRDefault="00FE5869" w:rsidP="00CC3E27">
            <w:pPr>
              <w:spacing w:line="240" w:lineRule="auto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b/>
                <w:color w:val="000000"/>
                <w:sz w:val="22"/>
              </w:rPr>
              <w:t xml:space="preserve">Áreas: </w:t>
            </w:r>
            <w:r w:rsidRPr="001B1BC4">
              <w:rPr>
                <w:rFonts w:ascii="Verdana" w:hAnsi="Verdana"/>
                <w:color w:val="000000"/>
                <w:sz w:val="22"/>
              </w:rPr>
              <w:t>Urbanismo; Educação</w:t>
            </w:r>
            <w:r w:rsidR="000C2309">
              <w:rPr>
                <w:rFonts w:ascii="Verdana" w:hAnsi="Verdana"/>
                <w:color w:val="000000"/>
                <w:sz w:val="22"/>
              </w:rPr>
              <w:t xml:space="preserve"> e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Cultura</w:t>
            </w:r>
            <w:proofErr w:type="gramEnd"/>
          </w:p>
        </w:tc>
      </w:tr>
      <w:tr w:rsidR="00FE5869" w:rsidRPr="001B1BC4" w:rsidTr="00CC3E27">
        <w:trPr>
          <w:trHeight w:val="224"/>
        </w:trPr>
        <w:tc>
          <w:tcPr>
            <w:tcW w:w="1358" w:type="dxa"/>
          </w:tcPr>
          <w:p w:rsidR="00FE5869" w:rsidRPr="001B1BC4" w:rsidRDefault="001B1BC4" w:rsidP="00CC3E27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Sugestão</w:t>
            </w:r>
          </w:p>
        </w:tc>
        <w:tc>
          <w:tcPr>
            <w:tcW w:w="7362" w:type="dxa"/>
          </w:tcPr>
          <w:p w:rsidR="00FE5869" w:rsidRPr="001B1BC4" w:rsidRDefault="00FE5869" w:rsidP="001B1BC4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 xml:space="preserve">Duplicação da SP-332 (rodovia Tancredo Neves) e da </w:t>
            </w:r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avenida</w:t>
            </w:r>
            <w:proofErr w:type="gramEnd"/>
            <w:r w:rsidRPr="001B1BC4">
              <w:rPr>
                <w:rFonts w:ascii="Verdana" w:hAnsi="Verdana"/>
                <w:color w:val="000000"/>
                <w:sz w:val="22"/>
              </w:rPr>
              <w:t xml:space="preserve"> Raimundo Pereira de Magalhães (Estrada Velha de Campinas), duplicação da avenida Raimundo Pereira de Magalhães e melhoria nos trechos de acesso às cidades de Caieiras, Franco da Rocha e Francisco </w:t>
            </w:r>
            <w:proofErr w:type="spellStart"/>
            <w:r w:rsidRPr="001B1BC4">
              <w:rPr>
                <w:rFonts w:ascii="Verdana" w:hAnsi="Verdana"/>
                <w:color w:val="000000"/>
                <w:sz w:val="22"/>
              </w:rPr>
              <w:t>Morato</w:t>
            </w:r>
            <w:proofErr w:type="spellEnd"/>
            <w:r w:rsidRPr="001B1BC4">
              <w:rPr>
                <w:rFonts w:ascii="Verdana" w:hAnsi="Verdana"/>
                <w:color w:val="000000"/>
                <w:sz w:val="22"/>
              </w:rPr>
              <w:t xml:space="preserve">; </w:t>
            </w:r>
            <w:r w:rsidR="001B1BC4" w:rsidRPr="001B1BC4">
              <w:rPr>
                <w:rFonts w:ascii="Verdana" w:hAnsi="Verdana"/>
                <w:color w:val="000000"/>
                <w:sz w:val="22"/>
              </w:rPr>
              <w:t>construção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 de novo prédio para a Escola Estadual Professor Adamastor Baptista; implantação de Ambulatório Médico de Especialidades (AME); destinação de 1,5% do orçamento estadual para a cultura</w:t>
            </w:r>
          </w:p>
        </w:tc>
      </w:tr>
    </w:tbl>
    <w:p w:rsidR="00FE5869" w:rsidRPr="001B1BC4" w:rsidRDefault="00FE5869" w:rsidP="00040F6C">
      <w:pPr>
        <w:rPr>
          <w:rFonts w:ascii="Verdana" w:hAnsi="Verdana"/>
          <w:b/>
          <w:color w:val="000000"/>
          <w:sz w:val="22"/>
        </w:rPr>
      </w:pPr>
    </w:p>
    <w:sectPr w:rsidR="00FE5869" w:rsidRPr="001B1BC4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1C" w:rsidRDefault="0011711C" w:rsidP="006F3026">
      <w:pPr>
        <w:spacing w:line="240" w:lineRule="auto"/>
      </w:pPr>
      <w:r>
        <w:separator/>
      </w:r>
    </w:p>
  </w:endnote>
  <w:endnote w:type="continuationSeparator" w:id="0">
    <w:p w:rsidR="0011711C" w:rsidRDefault="0011711C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Pr="0057610A" w:rsidRDefault="00A54F39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FB059A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0C3B86">
      <w:rPr>
        <w:rFonts w:ascii="Verdana" w:hAnsi="Verdana"/>
        <w:noProof/>
        <w:sz w:val="20"/>
        <w:szCs w:val="20"/>
      </w:rPr>
      <w:t>2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FB059A">
    <w:pPr>
      <w:pStyle w:val="Rodap"/>
      <w:jc w:val="right"/>
    </w:pPr>
  </w:p>
  <w:p w:rsidR="00FB059A" w:rsidRPr="001C65BF" w:rsidRDefault="00FB059A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1C" w:rsidRDefault="0011711C" w:rsidP="006F3026">
      <w:pPr>
        <w:spacing w:line="240" w:lineRule="auto"/>
      </w:pPr>
      <w:r>
        <w:separator/>
      </w:r>
    </w:p>
  </w:footnote>
  <w:footnote w:type="continuationSeparator" w:id="0">
    <w:p w:rsidR="0011711C" w:rsidRDefault="0011711C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7A7AF9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FB059A">
      <w:rPr>
        <w:rFonts w:ascii="Verdana" w:hAnsi="Verdana"/>
        <w:b/>
      </w:rPr>
      <w:tab/>
    </w:r>
    <w:r w:rsidR="00FB059A" w:rsidRPr="006F3026">
      <w:rPr>
        <w:rFonts w:ascii="Verdana" w:hAnsi="Verdana"/>
        <w:b/>
      </w:rPr>
      <w:t>Assembleia Legislativa do Estado de São Paulo</w:t>
    </w:r>
  </w:p>
  <w:p w:rsidR="00FB059A" w:rsidRPr="006F3026" w:rsidRDefault="00FB059A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 xml:space="preserve">Comissão de Finanças, Orçamento e </w:t>
    </w:r>
    <w:proofErr w:type="gramStart"/>
    <w:r>
      <w:rPr>
        <w:rFonts w:ascii="Verdana" w:hAnsi="Verdana"/>
        <w:b/>
      </w:rPr>
      <w:t>Planejamento</w:t>
    </w:r>
    <w:proofErr w:type="gramEnd"/>
  </w:p>
  <w:p w:rsidR="00FB059A" w:rsidRDefault="00FB05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10F57"/>
    <w:rsid w:val="00011152"/>
    <w:rsid w:val="00014B71"/>
    <w:rsid w:val="00017012"/>
    <w:rsid w:val="0002781A"/>
    <w:rsid w:val="00027CE1"/>
    <w:rsid w:val="00033EF4"/>
    <w:rsid w:val="00037438"/>
    <w:rsid w:val="00040042"/>
    <w:rsid w:val="00040F6C"/>
    <w:rsid w:val="00041004"/>
    <w:rsid w:val="00041128"/>
    <w:rsid w:val="000468BA"/>
    <w:rsid w:val="0005034E"/>
    <w:rsid w:val="000538F8"/>
    <w:rsid w:val="00054EB5"/>
    <w:rsid w:val="00062FEC"/>
    <w:rsid w:val="000766E4"/>
    <w:rsid w:val="00093E54"/>
    <w:rsid w:val="000A1030"/>
    <w:rsid w:val="000A32B4"/>
    <w:rsid w:val="000B0DA9"/>
    <w:rsid w:val="000B17F8"/>
    <w:rsid w:val="000B6A11"/>
    <w:rsid w:val="000C2309"/>
    <w:rsid w:val="000C348B"/>
    <w:rsid w:val="000C3B86"/>
    <w:rsid w:val="000C70DE"/>
    <w:rsid w:val="000D3BCB"/>
    <w:rsid w:val="000D5A31"/>
    <w:rsid w:val="000E71E7"/>
    <w:rsid w:val="000F223A"/>
    <w:rsid w:val="00100941"/>
    <w:rsid w:val="00101D1B"/>
    <w:rsid w:val="00114ED1"/>
    <w:rsid w:val="00115431"/>
    <w:rsid w:val="00116A13"/>
    <w:rsid w:val="0011711C"/>
    <w:rsid w:val="0012733E"/>
    <w:rsid w:val="001408F7"/>
    <w:rsid w:val="00153F64"/>
    <w:rsid w:val="00155C97"/>
    <w:rsid w:val="00162600"/>
    <w:rsid w:val="00162EBD"/>
    <w:rsid w:val="00176266"/>
    <w:rsid w:val="0017683B"/>
    <w:rsid w:val="00183DC8"/>
    <w:rsid w:val="00184B58"/>
    <w:rsid w:val="001A0339"/>
    <w:rsid w:val="001A1568"/>
    <w:rsid w:val="001A5AE3"/>
    <w:rsid w:val="001B1BC4"/>
    <w:rsid w:val="001B35A7"/>
    <w:rsid w:val="001C2394"/>
    <w:rsid w:val="001C3F5D"/>
    <w:rsid w:val="001C5867"/>
    <w:rsid w:val="001C65BF"/>
    <w:rsid w:val="001D1746"/>
    <w:rsid w:val="001E0164"/>
    <w:rsid w:val="001E361A"/>
    <w:rsid w:val="001E4CA2"/>
    <w:rsid w:val="001F3024"/>
    <w:rsid w:val="001F55C3"/>
    <w:rsid w:val="002014D9"/>
    <w:rsid w:val="00201E40"/>
    <w:rsid w:val="002066F7"/>
    <w:rsid w:val="00224854"/>
    <w:rsid w:val="002254DA"/>
    <w:rsid w:val="002301C3"/>
    <w:rsid w:val="002355E1"/>
    <w:rsid w:val="00243E1D"/>
    <w:rsid w:val="002451D2"/>
    <w:rsid w:val="00246679"/>
    <w:rsid w:val="00260ACF"/>
    <w:rsid w:val="002679EB"/>
    <w:rsid w:val="00273CC1"/>
    <w:rsid w:val="002767D5"/>
    <w:rsid w:val="00292FFB"/>
    <w:rsid w:val="002965BD"/>
    <w:rsid w:val="002B0F51"/>
    <w:rsid w:val="002B2065"/>
    <w:rsid w:val="002B6703"/>
    <w:rsid w:val="002C327D"/>
    <w:rsid w:val="002C474F"/>
    <w:rsid w:val="002D3D3D"/>
    <w:rsid w:val="002D6645"/>
    <w:rsid w:val="002E387B"/>
    <w:rsid w:val="002E6F59"/>
    <w:rsid w:val="002E79BD"/>
    <w:rsid w:val="002F0444"/>
    <w:rsid w:val="00302F53"/>
    <w:rsid w:val="003062FE"/>
    <w:rsid w:val="003128A2"/>
    <w:rsid w:val="00313C6E"/>
    <w:rsid w:val="00314FA6"/>
    <w:rsid w:val="003202DD"/>
    <w:rsid w:val="0032297D"/>
    <w:rsid w:val="00325770"/>
    <w:rsid w:val="003266A0"/>
    <w:rsid w:val="00331B54"/>
    <w:rsid w:val="00333A19"/>
    <w:rsid w:val="0033577F"/>
    <w:rsid w:val="00355F12"/>
    <w:rsid w:val="0037086A"/>
    <w:rsid w:val="003737AB"/>
    <w:rsid w:val="00375DAD"/>
    <w:rsid w:val="0038699D"/>
    <w:rsid w:val="003903A6"/>
    <w:rsid w:val="003912F1"/>
    <w:rsid w:val="00393ADA"/>
    <w:rsid w:val="003949F8"/>
    <w:rsid w:val="003A2ACC"/>
    <w:rsid w:val="003A65BF"/>
    <w:rsid w:val="003A7F97"/>
    <w:rsid w:val="003C4DAD"/>
    <w:rsid w:val="003C6661"/>
    <w:rsid w:val="003D07C2"/>
    <w:rsid w:val="003E06AD"/>
    <w:rsid w:val="003F2694"/>
    <w:rsid w:val="0041189D"/>
    <w:rsid w:val="00416B94"/>
    <w:rsid w:val="00416DA9"/>
    <w:rsid w:val="00424715"/>
    <w:rsid w:val="004267BE"/>
    <w:rsid w:val="00433827"/>
    <w:rsid w:val="00440C4B"/>
    <w:rsid w:val="004532B2"/>
    <w:rsid w:val="0045449F"/>
    <w:rsid w:val="00467027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B1E0D"/>
    <w:rsid w:val="004B3A5F"/>
    <w:rsid w:val="004B4B11"/>
    <w:rsid w:val="004C6606"/>
    <w:rsid w:val="004C7179"/>
    <w:rsid w:val="004E73B9"/>
    <w:rsid w:val="004F265C"/>
    <w:rsid w:val="004F2DE3"/>
    <w:rsid w:val="004F734E"/>
    <w:rsid w:val="0050425F"/>
    <w:rsid w:val="00504F86"/>
    <w:rsid w:val="00510F5B"/>
    <w:rsid w:val="005120A1"/>
    <w:rsid w:val="005123B9"/>
    <w:rsid w:val="005306F9"/>
    <w:rsid w:val="005340AE"/>
    <w:rsid w:val="0053722D"/>
    <w:rsid w:val="00537700"/>
    <w:rsid w:val="00537A30"/>
    <w:rsid w:val="0054002F"/>
    <w:rsid w:val="0054514D"/>
    <w:rsid w:val="00546A39"/>
    <w:rsid w:val="00560F71"/>
    <w:rsid w:val="0056260F"/>
    <w:rsid w:val="00562A72"/>
    <w:rsid w:val="00566096"/>
    <w:rsid w:val="0057517B"/>
    <w:rsid w:val="0057610A"/>
    <w:rsid w:val="00594658"/>
    <w:rsid w:val="00596A35"/>
    <w:rsid w:val="005A0431"/>
    <w:rsid w:val="005B3FD0"/>
    <w:rsid w:val="005B5306"/>
    <w:rsid w:val="005C1447"/>
    <w:rsid w:val="005C1768"/>
    <w:rsid w:val="005C2EFB"/>
    <w:rsid w:val="005D3D46"/>
    <w:rsid w:val="005E0126"/>
    <w:rsid w:val="005E0934"/>
    <w:rsid w:val="005E1973"/>
    <w:rsid w:val="005F7E4C"/>
    <w:rsid w:val="006001B6"/>
    <w:rsid w:val="00600D6A"/>
    <w:rsid w:val="006057E4"/>
    <w:rsid w:val="00614ECB"/>
    <w:rsid w:val="00616929"/>
    <w:rsid w:val="00617B04"/>
    <w:rsid w:val="0062232F"/>
    <w:rsid w:val="00623BF6"/>
    <w:rsid w:val="00630909"/>
    <w:rsid w:val="006315F1"/>
    <w:rsid w:val="006334D8"/>
    <w:rsid w:val="00635856"/>
    <w:rsid w:val="00642540"/>
    <w:rsid w:val="006429BD"/>
    <w:rsid w:val="00644D1B"/>
    <w:rsid w:val="006477E7"/>
    <w:rsid w:val="0065030C"/>
    <w:rsid w:val="00651C53"/>
    <w:rsid w:val="00657A7D"/>
    <w:rsid w:val="00664742"/>
    <w:rsid w:val="00665CB5"/>
    <w:rsid w:val="006722F4"/>
    <w:rsid w:val="00673A6D"/>
    <w:rsid w:val="00673B7B"/>
    <w:rsid w:val="006769E6"/>
    <w:rsid w:val="00685534"/>
    <w:rsid w:val="006907FA"/>
    <w:rsid w:val="006938D2"/>
    <w:rsid w:val="00696518"/>
    <w:rsid w:val="006A0D58"/>
    <w:rsid w:val="006A1DEE"/>
    <w:rsid w:val="006A413E"/>
    <w:rsid w:val="006B0795"/>
    <w:rsid w:val="006B2284"/>
    <w:rsid w:val="006B6635"/>
    <w:rsid w:val="006C00DC"/>
    <w:rsid w:val="006C7E2D"/>
    <w:rsid w:val="006D4C11"/>
    <w:rsid w:val="006E14A5"/>
    <w:rsid w:val="006E4E3E"/>
    <w:rsid w:val="006F3026"/>
    <w:rsid w:val="006F4994"/>
    <w:rsid w:val="0070440F"/>
    <w:rsid w:val="00705DDA"/>
    <w:rsid w:val="00711BC5"/>
    <w:rsid w:val="0071390B"/>
    <w:rsid w:val="00717A74"/>
    <w:rsid w:val="00727394"/>
    <w:rsid w:val="00735184"/>
    <w:rsid w:val="00737386"/>
    <w:rsid w:val="00740062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8138C"/>
    <w:rsid w:val="00793E2B"/>
    <w:rsid w:val="007964B2"/>
    <w:rsid w:val="007A3428"/>
    <w:rsid w:val="007A7AF9"/>
    <w:rsid w:val="007B2C4E"/>
    <w:rsid w:val="007B5A22"/>
    <w:rsid w:val="007C4D1B"/>
    <w:rsid w:val="007D44C1"/>
    <w:rsid w:val="007E56EE"/>
    <w:rsid w:val="007F1ACB"/>
    <w:rsid w:val="007F1FEA"/>
    <w:rsid w:val="007F3EB0"/>
    <w:rsid w:val="007F78F8"/>
    <w:rsid w:val="008077C9"/>
    <w:rsid w:val="00807DEB"/>
    <w:rsid w:val="008246E8"/>
    <w:rsid w:val="00836D2A"/>
    <w:rsid w:val="0085226E"/>
    <w:rsid w:val="0086004F"/>
    <w:rsid w:val="00871BBF"/>
    <w:rsid w:val="00872C23"/>
    <w:rsid w:val="008742EB"/>
    <w:rsid w:val="00890F78"/>
    <w:rsid w:val="008A319B"/>
    <w:rsid w:val="008B0DBD"/>
    <w:rsid w:val="008C0530"/>
    <w:rsid w:val="008C19CE"/>
    <w:rsid w:val="008D55A8"/>
    <w:rsid w:val="008E22FC"/>
    <w:rsid w:val="008E69C5"/>
    <w:rsid w:val="008E70B4"/>
    <w:rsid w:val="008F409D"/>
    <w:rsid w:val="008F48A5"/>
    <w:rsid w:val="008F5EAC"/>
    <w:rsid w:val="0090287E"/>
    <w:rsid w:val="00913E39"/>
    <w:rsid w:val="00915CE0"/>
    <w:rsid w:val="00920DF8"/>
    <w:rsid w:val="0092452D"/>
    <w:rsid w:val="00925D24"/>
    <w:rsid w:val="00941D9B"/>
    <w:rsid w:val="00943EC2"/>
    <w:rsid w:val="009501AD"/>
    <w:rsid w:val="00950CDA"/>
    <w:rsid w:val="009630FC"/>
    <w:rsid w:val="0096602B"/>
    <w:rsid w:val="00973456"/>
    <w:rsid w:val="00973696"/>
    <w:rsid w:val="009745C4"/>
    <w:rsid w:val="00985846"/>
    <w:rsid w:val="00994D4A"/>
    <w:rsid w:val="009950AC"/>
    <w:rsid w:val="009A055A"/>
    <w:rsid w:val="009A26F7"/>
    <w:rsid w:val="009A3E9F"/>
    <w:rsid w:val="009B5E9F"/>
    <w:rsid w:val="009C41D2"/>
    <w:rsid w:val="009C5D31"/>
    <w:rsid w:val="009D0DAB"/>
    <w:rsid w:val="009E2D85"/>
    <w:rsid w:val="009E7F49"/>
    <w:rsid w:val="009F10C8"/>
    <w:rsid w:val="009F2BCF"/>
    <w:rsid w:val="009F4B50"/>
    <w:rsid w:val="009F5C19"/>
    <w:rsid w:val="00A004D7"/>
    <w:rsid w:val="00A0448E"/>
    <w:rsid w:val="00A100C7"/>
    <w:rsid w:val="00A13AE1"/>
    <w:rsid w:val="00A15047"/>
    <w:rsid w:val="00A23308"/>
    <w:rsid w:val="00A239D2"/>
    <w:rsid w:val="00A24E88"/>
    <w:rsid w:val="00A2558D"/>
    <w:rsid w:val="00A25763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54F39"/>
    <w:rsid w:val="00A81989"/>
    <w:rsid w:val="00A92117"/>
    <w:rsid w:val="00A96482"/>
    <w:rsid w:val="00A97FC4"/>
    <w:rsid w:val="00AB10A6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5F38"/>
    <w:rsid w:val="00AF703D"/>
    <w:rsid w:val="00B04A21"/>
    <w:rsid w:val="00B12BF9"/>
    <w:rsid w:val="00B22A7F"/>
    <w:rsid w:val="00B25086"/>
    <w:rsid w:val="00B31C21"/>
    <w:rsid w:val="00B32D54"/>
    <w:rsid w:val="00B36913"/>
    <w:rsid w:val="00B3716D"/>
    <w:rsid w:val="00B43DF9"/>
    <w:rsid w:val="00B44F96"/>
    <w:rsid w:val="00B450C0"/>
    <w:rsid w:val="00B47404"/>
    <w:rsid w:val="00B51A19"/>
    <w:rsid w:val="00B51FEE"/>
    <w:rsid w:val="00B53F48"/>
    <w:rsid w:val="00B70E65"/>
    <w:rsid w:val="00B81A3C"/>
    <w:rsid w:val="00B83EA1"/>
    <w:rsid w:val="00B95714"/>
    <w:rsid w:val="00BA2F37"/>
    <w:rsid w:val="00BA3EFD"/>
    <w:rsid w:val="00BA6218"/>
    <w:rsid w:val="00BB1A51"/>
    <w:rsid w:val="00BC5096"/>
    <w:rsid w:val="00BD0323"/>
    <w:rsid w:val="00BD23A6"/>
    <w:rsid w:val="00BD489C"/>
    <w:rsid w:val="00BE40F3"/>
    <w:rsid w:val="00BF437E"/>
    <w:rsid w:val="00C00B32"/>
    <w:rsid w:val="00C026B1"/>
    <w:rsid w:val="00C06C2F"/>
    <w:rsid w:val="00C14FE0"/>
    <w:rsid w:val="00C15057"/>
    <w:rsid w:val="00C21644"/>
    <w:rsid w:val="00C46E6D"/>
    <w:rsid w:val="00C53ED8"/>
    <w:rsid w:val="00C56787"/>
    <w:rsid w:val="00C76F0A"/>
    <w:rsid w:val="00C821BB"/>
    <w:rsid w:val="00C82B77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C05CC"/>
    <w:rsid w:val="00CC3E27"/>
    <w:rsid w:val="00CD4311"/>
    <w:rsid w:val="00CD5DA2"/>
    <w:rsid w:val="00CD6928"/>
    <w:rsid w:val="00CE3060"/>
    <w:rsid w:val="00CF136E"/>
    <w:rsid w:val="00CF2187"/>
    <w:rsid w:val="00CF3A92"/>
    <w:rsid w:val="00D01A90"/>
    <w:rsid w:val="00D01FC0"/>
    <w:rsid w:val="00D02106"/>
    <w:rsid w:val="00D02627"/>
    <w:rsid w:val="00D06A23"/>
    <w:rsid w:val="00D1066A"/>
    <w:rsid w:val="00D20E6B"/>
    <w:rsid w:val="00D23E67"/>
    <w:rsid w:val="00D2567B"/>
    <w:rsid w:val="00D3068F"/>
    <w:rsid w:val="00D32118"/>
    <w:rsid w:val="00D40C27"/>
    <w:rsid w:val="00D46894"/>
    <w:rsid w:val="00D54674"/>
    <w:rsid w:val="00D5503D"/>
    <w:rsid w:val="00D60066"/>
    <w:rsid w:val="00D65FD3"/>
    <w:rsid w:val="00D74BAA"/>
    <w:rsid w:val="00D82832"/>
    <w:rsid w:val="00D927E6"/>
    <w:rsid w:val="00D92E76"/>
    <w:rsid w:val="00D972E3"/>
    <w:rsid w:val="00DA08CB"/>
    <w:rsid w:val="00DA5342"/>
    <w:rsid w:val="00DA5831"/>
    <w:rsid w:val="00DA7784"/>
    <w:rsid w:val="00DB0396"/>
    <w:rsid w:val="00DC7EE5"/>
    <w:rsid w:val="00DD6A63"/>
    <w:rsid w:val="00DE03E8"/>
    <w:rsid w:val="00DE1653"/>
    <w:rsid w:val="00E02198"/>
    <w:rsid w:val="00E022D6"/>
    <w:rsid w:val="00E02901"/>
    <w:rsid w:val="00E15657"/>
    <w:rsid w:val="00E25078"/>
    <w:rsid w:val="00E25694"/>
    <w:rsid w:val="00E32584"/>
    <w:rsid w:val="00E37C00"/>
    <w:rsid w:val="00E42F78"/>
    <w:rsid w:val="00E45776"/>
    <w:rsid w:val="00E5070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1CD3"/>
    <w:rsid w:val="00E93D06"/>
    <w:rsid w:val="00E94F53"/>
    <w:rsid w:val="00EA43FB"/>
    <w:rsid w:val="00EA75C5"/>
    <w:rsid w:val="00EB08F3"/>
    <w:rsid w:val="00EB2C3C"/>
    <w:rsid w:val="00EB6874"/>
    <w:rsid w:val="00EC1011"/>
    <w:rsid w:val="00ED320F"/>
    <w:rsid w:val="00ED3355"/>
    <w:rsid w:val="00ED468B"/>
    <w:rsid w:val="00ED5D5A"/>
    <w:rsid w:val="00ED6339"/>
    <w:rsid w:val="00EE0076"/>
    <w:rsid w:val="00EE6CAF"/>
    <w:rsid w:val="00EF084A"/>
    <w:rsid w:val="00EF12C1"/>
    <w:rsid w:val="00F0323C"/>
    <w:rsid w:val="00F04A58"/>
    <w:rsid w:val="00F05AE7"/>
    <w:rsid w:val="00F071D5"/>
    <w:rsid w:val="00F143C8"/>
    <w:rsid w:val="00F15C98"/>
    <w:rsid w:val="00F20160"/>
    <w:rsid w:val="00F33BDD"/>
    <w:rsid w:val="00F3654A"/>
    <w:rsid w:val="00F37D4A"/>
    <w:rsid w:val="00F403C3"/>
    <w:rsid w:val="00F417B6"/>
    <w:rsid w:val="00F41A3F"/>
    <w:rsid w:val="00F440EA"/>
    <w:rsid w:val="00F55760"/>
    <w:rsid w:val="00F61518"/>
    <w:rsid w:val="00F64713"/>
    <w:rsid w:val="00F84656"/>
    <w:rsid w:val="00F8552D"/>
    <w:rsid w:val="00F90C93"/>
    <w:rsid w:val="00F920AA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E0ADF"/>
    <w:rsid w:val="00FE58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20AA"/>
    <w:rPr>
      <w:i/>
      <w:iCs/>
    </w:rPr>
  </w:style>
  <w:style w:type="character" w:styleId="Forte">
    <w:name w:val="Strong"/>
    <w:basedOn w:val="Fontepargpadro"/>
    <w:uiPriority w:val="22"/>
    <w:qFormat/>
    <w:rsid w:val="00FE5869"/>
    <w:rPr>
      <w:b/>
      <w:bCs/>
    </w:rPr>
  </w:style>
  <w:style w:type="paragraph" w:customStyle="1" w:styleId="Default">
    <w:name w:val="Default"/>
    <w:rsid w:val="00014B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87FB-EE2E-45B9-A3A9-50696AF9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2785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4</cp:revision>
  <dcterms:created xsi:type="dcterms:W3CDTF">2017-08-31T18:50:00Z</dcterms:created>
  <dcterms:modified xsi:type="dcterms:W3CDTF">2017-08-31T18:54:00Z</dcterms:modified>
</cp:coreProperties>
</file>