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89" w:rsidRPr="00810251" w:rsidRDefault="00FD1789" w:rsidP="00FD1789">
      <w:pPr>
        <w:shd w:val="clear" w:color="auto" w:fill="FFFFFF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10251">
        <w:rPr>
          <w:rFonts w:cstheme="minorHAnsi"/>
          <w:b/>
          <w:sz w:val="28"/>
          <w:szCs w:val="24"/>
        </w:rPr>
        <w:t>COMITÊ EXECUTIVO DO PORTAL DA ALESP</w:t>
      </w:r>
    </w:p>
    <w:p w:rsidR="00FD1789" w:rsidRPr="00810251" w:rsidRDefault="00FD1789" w:rsidP="00FD1789">
      <w:pPr>
        <w:shd w:val="clear" w:color="auto" w:fill="FFFFFF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10251">
        <w:rPr>
          <w:rFonts w:cstheme="minorHAnsi"/>
          <w:b/>
          <w:sz w:val="28"/>
          <w:szCs w:val="24"/>
        </w:rPr>
        <w:t>ATO Nº 5/2005 – DA MESA</w:t>
      </w:r>
    </w:p>
    <w:p w:rsidR="00FD1789" w:rsidRPr="00810251" w:rsidRDefault="00FD1789" w:rsidP="00FD1789">
      <w:pPr>
        <w:jc w:val="center"/>
        <w:rPr>
          <w:rFonts w:cstheme="minorHAnsi"/>
          <w:b/>
          <w:sz w:val="28"/>
          <w:szCs w:val="24"/>
        </w:rPr>
      </w:pPr>
      <w:r w:rsidRPr="00810251">
        <w:rPr>
          <w:rFonts w:cstheme="minorHAnsi"/>
          <w:b/>
          <w:sz w:val="28"/>
          <w:szCs w:val="24"/>
        </w:rPr>
        <w:t xml:space="preserve">MEMÓRIA DA REUNIÃO DE </w:t>
      </w:r>
      <w:r w:rsidR="009D0ED2" w:rsidRPr="00810251">
        <w:rPr>
          <w:rFonts w:cstheme="minorHAnsi"/>
          <w:b/>
          <w:sz w:val="28"/>
          <w:szCs w:val="24"/>
        </w:rPr>
        <w:t>20</w:t>
      </w:r>
      <w:r w:rsidRPr="00810251">
        <w:rPr>
          <w:rFonts w:cstheme="minorHAnsi"/>
          <w:b/>
          <w:sz w:val="28"/>
          <w:szCs w:val="24"/>
        </w:rPr>
        <w:t>/0</w:t>
      </w:r>
      <w:r w:rsidR="009D0ED2" w:rsidRPr="00810251">
        <w:rPr>
          <w:rFonts w:cstheme="minorHAnsi"/>
          <w:b/>
          <w:sz w:val="28"/>
          <w:szCs w:val="24"/>
        </w:rPr>
        <w:t>5</w:t>
      </w:r>
      <w:r w:rsidRPr="00810251">
        <w:rPr>
          <w:rFonts w:cstheme="minorHAnsi"/>
          <w:b/>
          <w:sz w:val="28"/>
          <w:szCs w:val="24"/>
        </w:rPr>
        <w:t>/20</w:t>
      </w:r>
      <w:r w:rsidR="009D0ED2" w:rsidRPr="00810251">
        <w:rPr>
          <w:rFonts w:cstheme="minorHAnsi"/>
          <w:b/>
          <w:sz w:val="28"/>
          <w:szCs w:val="24"/>
        </w:rPr>
        <w:t>21</w:t>
      </w:r>
    </w:p>
    <w:p w:rsidR="00CC1E27" w:rsidRPr="00E14122" w:rsidRDefault="00CC1E27" w:rsidP="000618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D1789" w:rsidRPr="00E14122" w:rsidRDefault="00130511" w:rsidP="00CC1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4122">
        <w:rPr>
          <w:rFonts w:cstheme="minorHAnsi"/>
          <w:b/>
          <w:sz w:val="24"/>
          <w:szCs w:val="24"/>
          <w:u w:val="single"/>
        </w:rPr>
        <w:t>PRESENTES</w:t>
      </w:r>
    </w:p>
    <w:p w:rsidR="000618CC" w:rsidRPr="00E14122" w:rsidRDefault="000618CC" w:rsidP="00CC1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794"/>
        <w:gridCol w:w="1701"/>
        <w:gridCol w:w="3225"/>
      </w:tblGrid>
      <w:tr w:rsidR="00687CC6" w:rsidRPr="00E14122" w:rsidTr="001428DD">
        <w:tc>
          <w:tcPr>
            <w:tcW w:w="3794" w:type="dxa"/>
            <w:shd w:val="clear" w:color="auto" w:fill="D9D9D9" w:themeFill="background1" w:themeFillShade="D9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122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122">
              <w:rPr>
                <w:rFonts w:cstheme="minorHAnsi"/>
                <w:b/>
                <w:sz w:val="24"/>
                <w:szCs w:val="24"/>
              </w:rPr>
              <w:t>Área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122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9D0E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 xml:space="preserve">Frederico </w:t>
            </w:r>
            <w:proofErr w:type="spellStart"/>
            <w:r w:rsidRPr="00E14122">
              <w:rPr>
                <w:rFonts w:cstheme="minorHAnsi"/>
                <w:sz w:val="24"/>
                <w:szCs w:val="24"/>
              </w:rPr>
              <w:t>Bortolato</w:t>
            </w:r>
            <w:proofErr w:type="spellEnd"/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DITI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4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fbortolato@al.sp.gov.br</w:t>
              </w:r>
            </w:hyperlink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 xml:space="preserve">Fabio </w:t>
            </w:r>
            <w:proofErr w:type="spellStart"/>
            <w:r w:rsidRPr="00E14122">
              <w:rPr>
                <w:rFonts w:cstheme="minorHAnsi"/>
                <w:sz w:val="24"/>
                <w:szCs w:val="24"/>
              </w:rPr>
              <w:t>Takeji</w:t>
            </w:r>
            <w:proofErr w:type="spellEnd"/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DAI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5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ftiwasa@al.sp.gov.br</w:t>
              </w:r>
            </w:hyperlink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4122">
              <w:rPr>
                <w:rFonts w:cstheme="minorHAnsi"/>
                <w:sz w:val="24"/>
                <w:szCs w:val="24"/>
              </w:rPr>
              <w:t>Kasuo</w:t>
            </w:r>
            <w:proofErr w:type="spellEnd"/>
            <w:r w:rsidRPr="00E1412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122">
              <w:rPr>
                <w:rFonts w:cstheme="minorHAnsi"/>
                <w:sz w:val="24"/>
                <w:szCs w:val="24"/>
              </w:rPr>
              <w:t>Aoyanagi</w:t>
            </w:r>
            <w:proofErr w:type="spellEnd"/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DTI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6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kaoyanagi@al.sp.gov.br</w:t>
              </w:r>
            </w:hyperlink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687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Rubem Moreira</w:t>
            </w:r>
          </w:p>
          <w:p w:rsidR="00687CC6" w:rsidRPr="00E14122" w:rsidRDefault="00687CC6" w:rsidP="00687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Eliezer Costa</w:t>
            </w:r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SGA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rubemammneto@al.sp.gov.br</w:t>
              </w:r>
            </w:hyperlink>
          </w:p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8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ercosta@al.sp.gov.br</w:t>
              </w:r>
            </w:hyperlink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4122">
              <w:rPr>
                <w:rFonts w:cstheme="minorHAnsi"/>
                <w:sz w:val="24"/>
                <w:szCs w:val="24"/>
              </w:rPr>
              <w:t>Osvaldir</w:t>
            </w:r>
            <w:proofErr w:type="spellEnd"/>
            <w:r w:rsidRPr="00E14122">
              <w:rPr>
                <w:rFonts w:cstheme="minorHAnsi"/>
                <w:sz w:val="24"/>
                <w:szCs w:val="24"/>
              </w:rPr>
              <w:t xml:space="preserve"> Freitas</w:t>
            </w:r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DF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9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obfreitas@al.sp.gov.br</w:t>
              </w:r>
            </w:hyperlink>
            <w:r w:rsidR="00687CC6" w:rsidRPr="00E141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Rodrigo Del Nero</w:t>
            </w:r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SGP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0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rdnero@al.sp.gov.br</w:t>
              </w:r>
            </w:hyperlink>
            <w:r w:rsidR="00687CC6" w:rsidRPr="00E141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687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 xml:space="preserve">Jose Carlos </w:t>
            </w:r>
            <w:proofErr w:type="spellStart"/>
            <w:r w:rsidRPr="00E14122">
              <w:rPr>
                <w:rFonts w:cstheme="minorHAnsi"/>
                <w:sz w:val="24"/>
                <w:szCs w:val="24"/>
              </w:rPr>
              <w:t>Carvalheiro</w:t>
            </w:r>
            <w:proofErr w:type="spellEnd"/>
          </w:p>
          <w:p w:rsidR="00687CC6" w:rsidRPr="00E14122" w:rsidRDefault="00687CC6" w:rsidP="00687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Felipe Santos</w:t>
            </w:r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DEPAR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1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jgcarvalheiro@al.sp.gov.br</w:t>
              </w:r>
            </w:hyperlink>
            <w:r w:rsidR="00687CC6" w:rsidRPr="00E1412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2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fgomes@al.sp.gov.br</w:t>
              </w:r>
            </w:hyperlink>
            <w:r w:rsidR="00687CC6" w:rsidRPr="00E141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4122">
              <w:rPr>
                <w:rFonts w:cstheme="minorHAnsi"/>
                <w:sz w:val="24"/>
                <w:szCs w:val="24"/>
              </w:rPr>
              <w:t>Glaucio</w:t>
            </w:r>
            <w:proofErr w:type="spellEnd"/>
            <w:r w:rsidRPr="00E14122">
              <w:rPr>
                <w:rFonts w:cstheme="minorHAnsi"/>
                <w:sz w:val="24"/>
                <w:szCs w:val="24"/>
              </w:rPr>
              <w:t xml:space="preserve"> Marques da Silva</w:t>
            </w:r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DECO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3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gmsilva@al.sp.gov.br</w:t>
              </w:r>
            </w:hyperlink>
            <w:r w:rsidR="00687CC6" w:rsidRPr="00E141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7CC6" w:rsidRPr="00E14122" w:rsidTr="001428DD">
        <w:tc>
          <w:tcPr>
            <w:tcW w:w="3794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Camila Brandi Couto dos Santos</w:t>
            </w:r>
          </w:p>
        </w:tc>
        <w:tc>
          <w:tcPr>
            <w:tcW w:w="1701" w:type="dxa"/>
          </w:tcPr>
          <w:p w:rsidR="00687CC6" w:rsidRPr="00E14122" w:rsidRDefault="00687CC6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DECOM</w:t>
            </w:r>
          </w:p>
        </w:tc>
        <w:tc>
          <w:tcPr>
            <w:tcW w:w="3225" w:type="dxa"/>
          </w:tcPr>
          <w:p w:rsidR="00687CC6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4" w:history="1">
              <w:r w:rsidR="00687CC6" w:rsidRPr="00E14122">
                <w:rPr>
                  <w:rStyle w:val="Hyperlink"/>
                  <w:rFonts w:cstheme="minorHAnsi"/>
                  <w:sz w:val="24"/>
                  <w:szCs w:val="24"/>
                </w:rPr>
                <w:t>cbcsantos@al.sp.gov.br</w:t>
              </w:r>
            </w:hyperlink>
            <w:r w:rsidR="00687CC6" w:rsidRPr="00E141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14122" w:rsidRPr="00E14122" w:rsidTr="001428DD">
        <w:tc>
          <w:tcPr>
            <w:tcW w:w="3794" w:type="dxa"/>
          </w:tcPr>
          <w:p w:rsidR="00E14122" w:rsidRPr="00E14122" w:rsidRDefault="00E14122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Cairo Mendes Sobrinho</w:t>
            </w:r>
          </w:p>
        </w:tc>
        <w:tc>
          <w:tcPr>
            <w:tcW w:w="1701" w:type="dxa"/>
          </w:tcPr>
          <w:p w:rsidR="00E14122" w:rsidRPr="00E14122" w:rsidRDefault="00E14122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DRH</w:t>
            </w:r>
          </w:p>
        </w:tc>
        <w:tc>
          <w:tcPr>
            <w:tcW w:w="3225" w:type="dxa"/>
          </w:tcPr>
          <w:p w:rsidR="00E14122" w:rsidRP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5" w:history="1">
              <w:r w:rsidR="00E14122" w:rsidRPr="00740F33">
                <w:rPr>
                  <w:rStyle w:val="Hyperlink"/>
                  <w:rFonts w:cstheme="minorHAnsi"/>
                  <w:sz w:val="24"/>
                  <w:szCs w:val="24"/>
                </w:rPr>
                <w:t>cmsobrinho@al.sp.gov.br</w:t>
              </w:r>
            </w:hyperlink>
            <w:r w:rsidR="00E141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14122" w:rsidRPr="00E14122" w:rsidTr="001428DD">
        <w:tc>
          <w:tcPr>
            <w:tcW w:w="3794" w:type="dxa"/>
          </w:tcPr>
          <w:p w:rsidR="00E14122" w:rsidRPr="00E14122" w:rsidRDefault="00E14122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 xml:space="preserve">Tatiana Lima Sarmento </w:t>
            </w:r>
            <w:proofErr w:type="spellStart"/>
            <w:r w:rsidRPr="00E14122">
              <w:rPr>
                <w:rFonts w:cstheme="minorHAnsi"/>
                <w:sz w:val="24"/>
                <w:szCs w:val="24"/>
              </w:rPr>
              <w:t>Panosso</w:t>
            </w:r>
            <w:proofErr w:type="spellEnd"/>
          </w:p>
        </w:tc>
        <w:tc>
          <w:tcPr>
            <w:tcW w:w="1701" w:type="dxa"/>
          </w:tcPr>
          <w:p w:rsidR="00E14122" w:rsidRDefault="00E14122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ILP</w:t>
            </w:r>
          </w:p>
        </w:tc>
        <w:tc>
          <w:tcPr>
            <w:tcW w:w="3225" w:type="dxa"/>
          </w:tcPr>
          <w:p w:rsidR="00E14122" w:rsidRDefault="006B73EC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hyperlink r:id="rId16" w:history="1">
              <w:r w:rsidR="00E14122" w:rsidRPr="00740F33">
                <w:rPr>
                  <w:rStyle w:val="Hyperlink"/>
                  <w:rFonts w:cstheme="minorHAnsi"/>
                  <w:sz w:val="24"/>
                  <w:szCs w:val="24"/>
                </w:rPr>
                <w:t>tlpanosso@al.sp.gov.br</w:t>
              </w:r>
            </w:hyperlink>
            <w:r w:rsidR="00E141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0511" w:rsidRPr="00E14122" w:rsidRDefault="00130511" w:rsidP="00130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4122">
        <w:rPr>
          <w:rFonts w:cstheme="minorHAnsi"/>
          <w:b/>
          <w:sz w:val="24"/>
          <w:szCs w:val="24"/>
          <w:u w:val="single"/>
        </w:rPr>
        <w:t>PAUTA</w:t>
      </w:r>
    </w:p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0511" w:rsidRPr="00E14122" w:rsidRDefault="00FE2FB4" w:rsidP="003A68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 xml:space="preserve">Item </w:t>
      </w:r>
      <w:proofErr w:type="gramStart"/>
      <w:r w:rsidR="00130511" w:rsidRPr="00E14122">
        <w:rPr>
          <w:rFonts w:cstheme="minorHAnsi"/>
          <w:b/>
          <w:sz w:val="24"/>
          <w:szCs w:val="24"/>
        </w:rPr>
        <w:t>1</w:t>
      </w:r>
      <w:proofErr w:type="gramEnd"/>
      <w:r w:rsidRPr="00E14122">
        <w:rPr>
          <w:rFonts w:cstheme="minorHAnsi"/>
          <w:b/>
          <w:sz w:val="24"/>
          <w:szCs w:val="24"/>
        </w:rPr>
        <w:t>:</w:t>
      </w:r>
      <w:r w:rsidR="00130511" w:rsidRPr="00E14122">
        <w:rPr>
          <w:rFonts w:cstheme="minorHAnsi"/>
          <w:b/>
          <w:sz w:val="24"/>
          <w:szCs w:val="24"/>
        </w:rPr>
        <w:t xml:space="preserve"> </w:t>
      </w:r>
      <w:r w:rsidR="009D0ED2" w:rsidRPr="00E14122">
        <w:rPr>
          <w:rFonts w:cstheme="minorHAnsi"/>
          <w:b/>
          <w:sz w:val="24"/>
          <w:szCs w:val="24"/>
        </w:rPr>
        <w:t>Eleição do Coordenador do Comitê</w:t>
      </w:r>
    </w:p>
    <w:p w:rsidR="00130511" w:rsidRPr="00E14122" w:rsidRDefault="00FE2FB4" w:rsidP="003A68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 xml:space="preserve">Item </w:t>
      </w:r>
      <w:proofErr w:type="gramStart"/>
      <w:r w:rsidRPr="00E14122">
        <w:rPr>
          <w:rFonts w:cstheme="minorHAnsi"/>
          <w:b/>
          <w:sz w:val="24"/>
          <w:szCs w:val="24"/>
        </w:rPr>
        <w:t>2</w:t>
      </w:r>
      <w:proofErr w:type="gramEnd"/>
      <w:r w:rsidRPr="00E14122">
        <w:rPr>
          <w:rFonts w:cstheme="minorHAnsi"/>
          <w:b/>
          <w:sz w:val="24"/>
          <w:szCs w:val="24"/>
        </w:rPr>
        <w:t>:</w:t>
      </w:r>
      <w:r w:rsidR="00130511" w:rsidRPr="00E14122">
        <w:rPr>
          <w:rFonts w:cstheme="minorHAnsi"/>
          <w:b/>
          <w:sz w:val="24"/>
          <w:szCs w:val="24"/>
        </w:rPr>
        <w:t xml:space="preserve"> </w:t>
      </w:r>
      <w:r w:rsidR="009D0ED2" w:rsidRPr="00E14122">
        <w:rPr>
          <w:rFonts w:cstheme="minorHAnsi"/>
          <w:b/>
          <w:sz w:val="24"/>
          <w:szCs w:val="24"/>
        </w:rPr>
        <w:t xml:space="preserve">Divulgação da íntegra dos contratos no Portal da </w:t>
      </w:r>
      <w:proofErr w:type="spellStart"/>
      <w:r w:rsidR="009D0ED2" w:rsidRPr="00E14122">
        <w:rPr>
          <w:rFonts w:cstheme="minorHAnsi"/>
          <w:b/>
          <w:sz w:val="24"/>
          <w:szCs w:val="24"/>
        </w:rPr>
        <w:t>Alesp</w:t>
      </w:r>
      <w:proofErr w:type="spellEnd"/>
    </w:p>
    <w:p w:rsidR="00130511" w:rsidRPr="00E14122" w:rsidRDefault="00FE2FB4" w:rsidP="003A68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 xml:space="preserve">Item </w:t>
      </w:r>
      <w:proofErr w:type="gramStart"/>
      <w:r w:rsidRPr="00E14122">
        <w:rPr>
          <w:rFonts w:cstheme="minorHAnsi"/>
          <w:b/>
          <w:sz w:val="24"/>
          <w:szCs w:val="24"/>
        </w:rPr>
        <w:t>3</w:t>
      </w:r>
      <w:proofErr w:type="gramEnd"/>
      <w:r w:rsidRPr="00E14122">
        <w:rPr>
          <w:rFonts w:cstheme="minorHAnsi"/>
          <w:b/>
          <w:sz w:val="24"/>
          <w:szCs w:val="24"/>
        </w:rPr>
        <w:t>:</w:t>
      </w:r>
      <w:r w:rsidR="00130511" w:rsidRPr="00E14122">
        <w:rPr>
          <w:rFonts w:cstheme="minorHAnsi"/>
          <w:b/>
          <w:sz w:val="24"/>
          <w:szCs w:val="24"/>
        </w:rPr>
        <w:t xml:space="preserve"> </w:t>
      </w:r>
      <w:r w:rsidR="009D0ED2" w:rsidRPr="00E14122">
        <w:rPr>
          <w:rFonts w:cstheme="minorHAnsi"/>
          <w:b/>
          <w:sz w:val="24"/>
          <w:szCs w:val="24"/>
        </w:rPr>
        <w:t xml:space="preserve">Divulgação dos dados do FED no Portal da </w:t>
      </w:r>
      <w:proofErr w:type="spellStart"/>
      <w:r w:rsidR="009D0ED2" w:rsidRPr="00E14122">
        <w:rPr>
          <w:rFonts w:cstheme="minorHAnsi"/>
          <w:b/>
          <w:sz w:val="24"/>
          <w:szCs w:val="24"/>
        </w:rPr>
        <w:t>Alesp</w:t>
      </w:r>
      <w:proofErr w:type="spellEnd"/>
    </w:p>
    <w:p w:rsidR="009D0ED2" w:rsidRPr="00E14122" w:rsidRDefault="009D0ED2" w:rsidP="003A68A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 xml:space="preserve">Item </w:t>
      </w:r>
      <w:proofErr w:type="gramStart"/>
      <w:r w:rsidRPr="00E14122">
        <w:rPr>
          <w:rFonts w:cstheme="minorHAnsi"/>
          <w:b/>
          <w:sz w:val="24"/>
          <w:szCs w:val="24"/>
        </w:rPr>
        <w:t>4</w:t>
      </w:r>
      <w:proofErr w:type="gramEnd"/>
      <w:r w:rsidRPr="00E14122">
        <w:rPr>
          <w:rFonts w:cstheme="minorHAnsi"/>
          <w:b/>
          <w:sz w:val="24"/>
          <w:szCs w:val="24"/>
        </w:rPr>
        <w:t xml:space="preserve">: </w:t>
      </w:r>
      <w:r w:rsidR="003A68A7" w:rsidRPr="00E14122">
        <w:rPr>
          <w:rFonts w:cstheme="minorHAnsi"/>
          <w:b/>
          <w:sz w:val="24"/>
          <w:szCs w:val="24"/>
        </w:rPr>
        <w:t>Novo layout p</w:t>
      </w:r>
      <w:r w:rsidRPr="00E14122">
        <w:rPr>
          <w:rFonts w:cstheme="minorHAnsi"/>
          <w:b/>
          <w:sz w:val="24"/>
          <w:szCs w:val="24"/>
        </w:rPr>
        <w:t>ara o Portal de Notícias</w:t>
      </w:r>
    </w:p>
    <w:p w:rsidR="00042BDB" w:rsidRPr="00E14122" w:rsidRDefault="00042BDB" w:rsidP="00BE24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E2452" w:rsidRPr="00E14122" w:rsidRDefault="00BE2452" w:rsidP="00BE245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14122">
        <w:rPr>
          <w:rFonts w:cstheme="minorHAnsi"/>
          <w:i/>
          <w:sz w:val="24"/>
          <w:szCs w:val="24"/>
        </w:rPr>
        <w:t xml:space="preserve">OBS: A reunião foi gravada pelo Serviço de </w:t>
      </w:r>
      <w:proofErr w:type="spellStart"/>
      <w:r w:rsidRPr="00E14122">
        <w:rPr>
          <w:rFonts w:cstheme="minorHAnsi"/>
          <w:i/>
          <w:sz w:val="24"/>
          <w:szCs w:val="24"/>
        </w:rPr>
        <w:t>Audiofonia</w:t>
      </w:r>
      <w:proofErr w:type="spellEnd"/>
      <w:r w:rsidRPr="00E14122">
        <w:rPr>
          <w:rFonts w:cstheme="minorHAnsi"/>
          <w:i/>
          <w:sz w:val="24"/>
          <w:szCs w:val="24"/>
        </w:rPr>
        <w:t>. A íntegra das manifestações dos presentes pode ser conhecida nesta gravação.</w:t>
      </w:r>
    </w:p>
    <w:p w:rsidR="00BE2452" w:rsidRPr="00E14122" w:rsidRDefault="00BE2452" w:rsidP="00BE24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E14122" w:rsidRDefault="00E14122" w:rsidP="00130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130511" w:rsidRPr="00E14122" w:rsidRDefault="00130511" w:rsidP="00130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4122">
        <w:rPr>
          <w:rFonts w:cstheme="minorHAnsi"/>
          <w:b/>
          <w:sz w:val="24"/>
          <w:szCs w:val="24"/>
          <w:u w:val="single"/>
        </w:rPr>
        <w:t>ATA DA REUNIÃO</w:t>
      </w:r>
    </w:p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171F" w:rsidRPr="00E14122" w:rsidRDefault="00E4059B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Aos </w:t>
      </w:r>
      <w:r w:rsidR="009D0ED2" w:rsidRPr="00E14122">
        <w:rPr>
          <w:rFonts w:cstheme="minorHAnsi"/>
          <w:sz w:val="24"/>
          <w:szCs w:val="24"/>
        </w:rPr>
        <w:t>vinte</w:t>
      </w:r>
      <w:r w:rsidRPr="00E14122">
        <w:rPr>
          <w:rFonts w:cstheme="minorHAnsi"/>
          <w:sz w:val="24"/>
          <w:szCs w:val="24"/>
        </w:rPr>
        <w:t xml:space="preserve"> dias do mês de </w:t>
      </w:r>
      <w:r w:rsidR="009D0ED2" w:rsidRPr="00E14122">
        <w:rPr>
          <w:rFonts w:cstheme="minorHAnsi"/>
          <w:sz w:val="24"/>
          <w:szCs w:val="24"/>
        </w:rPr>
        <w:t>maio</w:t>
      </w:r>
      <w:r w:rsidRPr="00E14122">
        <w:rPr>
          <w:rFonts w:cstheme="minorHAnsi"/>
          <w:sz w:val="24"/>
          <w:szCs w:val="24"/>
        </w:rPr>
        <w:t xml:space="preserve"> de 20</w:t>
      </w:r>
      <w:r w:rsidR="009D0ED2" w:rsidRPr="00E14122">
        <w:rPr>
          <w:rFonts w:cstheme="minorHAnsi"/>
          <w:sz w:val="24"/>
          <w:szCs w:val="24"/>
        </w:rPr>
        <w:t>21</w:t>
      </w:r>
      <w:r w:rsidRPr="00E14122">
        <w:rPr>
          <w:rFonts w:cstheme="minorHAnsi"/>
          <w:sz w:val="24"/>
          <w:szCs w:val="24"/>
        </w:rPr>
        <w:t xml:space="preserve">, </w:t>
      </w:r>
      <w:r w:rsidR="003E0730" w:rsidRPr="00E14122">
        <w:rPr>
          <w:rFonts w:cstheme="minorHAnsi"/>
          <w:sz w:val="24"/>
          <w:szCs w:val="24"/>
        </w:rPr>
        <w:t xml:space="preserve">às </w:t>
      </w:r>
      <w:r w:rsidRPr="00E14122">
        <w:rPr>
          <w:rFonts w:cstheme="minorHAnsi"/>
          <w:sz w:val="24"/>
          <w:szCs w:val="24"/>
        </w:rPr>
        <w:t>1</w:t>
      </w:r>
      <w:r w:rsidR="009D0ED2" w:rsidRPr="00E14122">
        <w:rPr>
          <w:rFonts w:cstheme="minorHAnsi"/>
          <w:sz w:val="24"/>
          <w:szCs w:val="24"/>
        </w:rPr>
        <w:t>5</w:t>
      </w:r>
      <w:r w:rsidRPr="00E14122">
        <w:rPr>
          <w:rFonts w:cstheme="minorHAnsi"/>
          <w:sz w:val="24"/>
          <w:szCs w:val="24"/>
        </w:rPr>
        <w:t>h00, no Plenário Tiradentes da Assembleia Legislativa do Estado de São Paulo, realizou-se reunião</w:t>
      </w:r>
      <w:r w:rsidR="009F1A15" w:rsidRPr="00E14122">
        <w:rPr>
          <w:rFonts w:cstheme="minorHAnsi"/>
          <w:sz w:val="24"/>
          <w:szCs w:val="24"/>
        </w:rPr>
        <w:t xml:space="preserve"> do Comitê Executivo do Portal</w:t>
      </w:r>
      <w:r w:rsidR="003E0730" w:rsidRPr="00E14122">
        <w:rPr>
          <w:rFonts w:cstheme="minorHAnsi"/>
          <w:sz w:val="24"/>
          <w:szCs w:val="24"/>
        </w:rPr>
        <w:t xml:space="preserve">, </w:t>
      </w:r>
      <w:r w:rsidR="009F1A15" w:rsidRPr="00E14122">
        <w:rPr>
          <w:rFonts w:cstheme="minorHAnsi"/>
          <w:sz w:val="24"/>
          <w:szCs w:val="24"/>
        </w:rPr>
        <w:t>tendo como pauta os itens acima descritos</w:t>
      </w:r>
      <w:r w:rsidRPr="00E14122">
        <w:rPr>
          <w:rFonts w:cstheme="minorHAnsi"/>
          <w:sz w:val="24"/>
          <w:szCs w:val="24"/>
        </w:rPr>
        <w:t xml:space="preserve">. </w:t>
      </w:r>
      <w:r w:rsidR="00841D1D" w:rsidRPr="00E14122">
        <w:rPr>
          <w:rFonts w:cstheme="minorHAnsi"/>
          <w:sz w:val="24"/>
          <w:szCs w:val="24"/>
        </w:rPr>
        <w:t xml:space="preserve">O </w:t>
      </w:r>
      <w:r w:rsidR="00BE2452" w:rsidRPr="00E14122">
        <w:rPr>
          <w:rFonts w:cstheme="minorHAnsi"/>
          <w:sz w:val="24"/>
          <w:szCs w:val="24"/>
        </w:rPr>
        <w:t>Sr. Rubem</w:t>
      </w:r>
      <w:r w:rsidR="00841D1D" w:rsidRPr="00E14122">
        <w:rPr>
          <w:rFonts w:cstheme="minorHAnsi"/>
          <w:sz w:val="24"/>
          <w:szCs w:val="24"/>
        </w:rPr>
        <w:t>,</w:t>
      </w:r>
      <w:r w:rsidR="00BD058B" w:rsidRPr="00E14122">
        <w:rPr>
          <w:rFonts w:cstheme="minorHAnsi"/>
          <w:sz w:val="24"/>
          <w:szCs w:val="24"/>
        </w:rPr>
        <w:t xml:space="preserve"> coordenador da reunião</w:t>
      </w:r>
      <w:r w:rsidR="00841D1D" w:rsidRPr="00E14122">
        <w:rPr>
          <w:rFonts w:cstheme="minorHAnsi"/>
          <w:sz w:val="24"/>
          <w:szCs w:val="24"/>
        </w:rPr>
        <w:t>,</w:t>
      </w:r>
      <w:r w:rsidRPr="00E14122">
        <w:rPr>
          <w:rFonts w:cstheme="minorHAnsi"/>
          <w:sz w:val="24"/>
          <w:szCs w:val="24"/>
        </w:rPr>
        <w:t xml:space="preserve"> abriu-a </w:t>
      </w:r>
      <w:r w:rsidR="00BE2452" w:rsidRPr="00E14122">
        <w:rPr>
          <w:rFonts w:cstheme="minorHAnsi"/>
          <w:sz w:val="24"/>
          <w:szCs w:val="24"/>
        </w:rPr>
        <w:t>agradecendo a presença de todos e, e</w:t>
      </w:r>
      <w:r w:rsidRPr="00E14122">
        <w:rPr>
          <w:rFonts w:cstheme="minorHAnsi"/>
          <w:sz w:val="24"/>
          <w:szCs w:val="24"/>
        </w:rPr>
        <w:t>m seguida, inicio</w:t>
      </w:r>
      <w:r w:rsidR="00104B7A" w:rsidRPr="00E14122">
        <w:rPr>
          <w:rFonts w:cstheme="minorHAnsi"/>
          <w:sz w:val="24"/>
          <w:szCs w:val="24"/>
        </w:rPr>
        <w:t>u a</w:t>
      </w:r>
      <w:r w:rsidRPr="00E14122">
        <w:rPr>
          <w:rFonts w:cstheme="minorHAnsi"/>
          <w:sz w:val="24"/>
          <w:szCs w:val="24"/>
        </w:rPr>
        <w:t xml:space="preserve"> apresentação do</w:t>
      </w:r>
      <w:r w:rsidR="0016171F" w:rsidRPr="00E14122">
        <w:rPr>
          <w:rFonts w:cstheme="minorHAnsi"/>
          <w:sz w:val="24"/>
          <w:szCs w:val="24"/>
        </w:rPr>
        <w:t>s itens da pauta.</w:t>
      </w:r>
      <w:r w:rsidRPr="00E14122">
        <w:rPr>
          <w:rFonts w:cstheme="minorHAnsi"/>
          <w:sz w:val="24"/>
          <w:szCs w:val="24"/>
        </w:rPr>
        <w:t xml:space="preserve"> </w:t>
      </w:r>
    </w:p>
    <w:p w:rsidR="0016171F" w:rsidRPr="00E14122" w:rsidRDefault="0016171F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6AE6" w:rsidRPr="00E14122" w:rsidRDefault="00841D1D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>1º.</w:t>
      </w:r>
      <w:r w:rsidR="00E4059B" w:rsidRPr="00E14122">
        <w:rPr>
          <w:rFonts w:cstheme="minorHAnsi"/>
          <w:b/>
          <w:sz w:val="24"/>
          <w:szCs w:val="24"/>
        </w:rPr>
        <w:t xml:space="preserve"> </w:t>
      </w:r>
      <w:proofErr w:type="gramStart"/>
      <w:r w:rsidR="00E4059B" w:rsidRPr="00E14122">
        <w:rPr>
          <w:rFonts w:cstheme="minorHAnsi"/>
          <w:b/>
          <w:sz w:val="24"/>
          <w:szCs w:val="24"/>
        </w:rPr>
        <w:t>item</w:t>
      </w:r>
      <w:proofErr w:type="gramEnd"/>
      <w:r w:rsidR="00E4059B" w:rsidRPr="00E14122">
        <w:rPr>
          <w:rFonts w:cstheme="minorHAnsi"/>
          <w:b/>
          <w:sz w:val="24"/>
          <w:szCs w:val="24"/>
        </w:rPr>
        <w:t xml:space="preserve"> da pauta: </w:t>
      </w:r>
      <w:r w:rsidR="00BE2452" w:rsidRPr="00E14122">
        <w:rPr>
          <w:rFonts w:cstheme="minorHAnsi"/>
          <w:b/>
          <w:sz w:val="24"/>
          <w:szCs w:val="24"/>
        </w:rPr>
        <w:t>Eleição do Coordenador do Comitê</w:t>
      </w:r>
      <w:r w:rsidR="00BE2452" w:rsidRPr="00E14122">
        <w:rPr>
          <w:rFonts w:cstheme="minorHAnsi"/>
          <w:sz w:val="24"/>
          <w:szCs w:val="24"/>
        </w:rPr>
        <w:t xml:space="preserve">, </w:t>
      </w:r>
      <w:r w:rsidR="0016171F" w:rsidRPr="00E14122">
        <w:rPr>
          <w:rFonts w:cstheme="minorHAnsi"/>
          <w:sz w:val="24"/>
          <w:szCs w:val="24"/>
        </w:rPr>
        <w:t xml:space="preserve">o Sr. Rubem iniciou a discussão do item explicando a necessidade do Comitê eleger um novo coordenador, já que a </w:t>
      </w:r>
      <w:r w:rsidR="0016171F" w:rsidRPr="00E14122">
        <w:rPr>
          <w:rFonts w:cstheme="minorHAnsi"/>
          <w:sz w:val="24"/>
          <w:szCs w:val="24"/>
        </w:rPr>
        <w:lastRenderedPageBreak/>
        <w:t xml:space="preserve">função estava vaga desde a saída do último coordenador e, na sequencia, </w:t>
      </w:r>
      <w:r w:rsidR="00BE2452" w:rsidRPr="00E14122">
        <w:rPr>
          <w:rFonts w:cstheme="minorHAnsi"/>
          <w:sz w:val="24"/>
          <w:szCs w:val="24"/>
        </w:rPr>
        <w:t>manifest</w:t>
      </w:r>
      <w:r w:rsidR="0016171F" w:rsidRPr="00E14122">
        <w:rPr>
          <w:rFonts w:cstheme="minorHAnsi"/>
          <w:sz w:val="24"/>
          <w:szCs w:val="24"/>
        </w:rPr>
        <w:t>ou</w:t>
      </w:r>
      <w:r w:rsidR="00BE2452" w:rsidRPr="00E14122">
        <w:rPr>
          <w:rFonts w:cstheme="minorHAnsi"/>
          <w:sz w:val="24"/>
          <w:szCs w:val="24"/>
        </w:rPr>
        <w:t xml:space="preserve"> sua indicação, em nome da SGA, do Sr. Frederico </w:t>
      </w:r>
      <w:proofErr w:type="spellStart"/>
      <w:r w:rsidR="00BE2452" w:rsidRPr="00E14122">
        <w:rPr>
          <w:rFonts w:cstheme="minorHAnsi"/>
          <w:sz w:val="24"/>
          <w:szCs w:val="24"/>
        </w:rPr>
        <w:t>Bortolato</w:t>
      </w:r>
      <w:proofErr w:type="spellEnd"/>
      <w:r w:rsidR="00AA07C8">
        <w:rPr>
          <w:rFonts w:cstheme="minorHAnsi"/>
          <w:sz w:val="24"/>
          <w:szCs w:val="24"/>
        </w:rPr>
        <w:t>.</w:t>
      </w:r>
      <w:r w:rsidR="00BE2452" w:rsidRPr="00E14122">
        <w:rPr>
          <w:rFonts w:cstheme="minorHAnsi"/>
          <w:sz w:val="24"/>
          <w:szCs w:val="24"/>
        </w:rPr>
        <w:t xml:space="preserve"> </w:t>
      </w:r>
      <w:r w:rsidR="00AA07C8">
        <w:rPr>
          <w:rFonts w:cstheme="minorHAnsi"/>
          <w:sz w:val="24"/>
          <w:szCs w:val="24"/>
        </w:rPr>
        <w:t>N</w:t>
      </w:r>
      <w:r w:rsidR="00BE2452" w:rsidRPr="00E14122">
        <w:rPr>
          <w:rFonts w:cstheme="minorHAnsi"/>
          <w:sz w:val="24"/>
          <w:szCs w:val="24"/>
        </w:rPr>
        <w:t xml:space="preserve">ão havendo outras indicações, </w:t>
      </w:r>
      <w:r w:rsidR="00AA07C8">
        <w:rPr>
          <w:rFonts w:cstheme="minorHAnsi"/>
          <w:sz w:val="24"/>
          <w:szCs w:val="24"/>
        </w:rPr>
        <w:t xml:space="preserve">o Sr. Frederico </w:t>
      </w:r>
      <w:r w:rsidR="00BE2452" w:rsidRPr="00E14122">
        <w:rPr>
          <w:rFonts w:cstheme="minorHAnsi"/>
          <w:sz w:val="24"/>
          <w:szCs w:val="24"/>
        </w:rPr>
        <w:t>foi escolhido por aclamação pelos presentes, que assumiu a condução da reunião</w:t>
      </w:r>
      <w:r w:rsidR="00AA07C8">
        <w:rPr>
          <w:rFonts w:cstheme="minorHAnsi"/>
          <w:sz w:val="24"/>
          <w:szCs w:val="24"/>
        </w:rPr>
        <w:t>.</w:t>
      </w:r>
      <w:r w:rsidR="00BE2452" w:rsidRPr="00E14122">
        <w:rPr>
          <w:rFonts w:cstheme="minorHAnsi"/>
          <w:sz w:val="24"/>
          <w:szCs w:val="24"/>
        </w:rPr>
        <w:t xml:space="preserve"> </w:t>
      </w:r>
      <w:r w:rsidR="00AA07C8">
        <w:rPr>
          <w:rFonts w:cstheme="minorHAnsi"/>
          <w:sz w:val="24"/>
          <w:szCs w:val="24"/>
        </w:rPr>
        <w:t>A</w:t>
      </w:r>
      <w:r w:rsidR="00BE2452" w:rsidRPr="00E14122">
        <w:rPr>
          <w:rFonts w:cstheme="minorHAnsi"/>
          <w:sz w:val="24"/>
          <w:szCs w:val="24"/>
        </w:rPr>
        <w:t xml:space="preserve">ntes de iniciar as apresentações dos demais itens da pauta, </w:t>
      </w:r>
      <w:proofErr w:type="gramStart"/>
      <w:r w:rsidR="00BE2452" w:rsidRPr="00E14122">
        <w:rPr>
          <w:rFonts w:cstheme="minorHAnsi"/>
          <w:sz w:val="24"/>
          <w:szCs w:val="24"/>
        </w:rPr>
        <w:t>solicitou</w:t>
      </w:r>
      <w:proofErr w:type="gramEnd"/>
      <w:r w:rsidR="00BE2452" w:rsidRPr="00E14122">
        <w:rPr>
          <w:rFonts w:cstheme="minorHAnsi"/>
          <w:sz w:val="24"/>
          <w:szCs w:val="24"/>
        </w:rPr>
        <w:t xml:space="preserve"> aos demais presentes que pudesse fazer uma breve </w:t>
      </w:r>
      <w:r w:rsidR="00AA07C8">
        <w:rPr>
          <w:rFonts w:cstheme="minorHAnsi"/>
          <w:sz w:val="24"/>
          <w:szCs w:val="24"/>
        </w:rPr>
        <w:t>explanação</w:t>
      </w:r>
      <w:r w:rsidR="00BE2452" w:rsidRPr="00E14122">
        <w:rPr>
          <w:rFonts w:cstheme="minorHAnsi"/>
          <w:sz w:val="24"/>
          <w:szCs w:val="24"/>
        </w:rPr>
        <w:t xml:space="preserve"> </w:t>
      </w:r>
      <w:r w:rsidR="00336AE6" w:rsidRPr="00E14122">
        <w:rPr>
          <w:rFonts w:cstheme="minorHAnsi"/>
          <w:sz w:val="24"/>
          <w:szCs w:val="24"/>
        </w:rPr>
        <w:t>sobre o</w:t>
      </w:r>
      <w:r w:rsidR="00BE2452" w:rsidRPr="00E14122">
        <w:rPr>
          <w:rFonts w:cstheme="minorHAnsi"/>
          <w:sz w:val="24"/>
          <w:szCs w:val="24"/>
        </w:rPr>
        <w:t xml:space="preserve"> Portal da </w:t>
      </w:r>
      <w:proofErr w:type="spellStart"/>
      <w:r w:rsidR="00BE2452" w:rsidRPr="00E14122">
        <w:rPr>
          <w:rFonts w:cstheme="minorHAnsi"/>
          <w:sz w:val="24"/>
          <w:szCs w:val="24"/>
        </w:rPr>
        <w:t>Alesp</w:t>
      </w:r>
      <w:proofErr w:type="spellEnd"/>
      <w:r w:rsidR="00BE2452" w:rsidRPr="00E14122">
        <w:rPr>
          <w:rFonts w:cstheme="minorHAnsi"/>
          <w:sz w:val="24"/>
          <w:szCs w:val="24"/>
        </w:rPr>
        <w:t xml:space="preserve">, as funções do Comitê do Portal e do coordenador, explicando </w:t>
      </w:r>
      <w:r w:rsidR="003A68A7" w:rsidRPr="00E14122">
        <w:rPr>
          <w:rFonts w:cstheme="minorHAnsi"/>
          <w:sz w:val="24"/>
          <w:szCs w:val="24"/>
        </w:rPr>
        <w:t xml:space="preserve">a importância da visão por processos e da gestão compartilhada da informação na condução dos trabalhos relacionados ao Portal. Concluída essa breve explanação, a reunião </w:t>
      </w:r>
      <w:r w:rsidR="00336AE6" w:rsidRPr="00E14122">
        <w:rPr>
          <w:rFonts w:cstheme="minorHAnsi"/>
          <w:sz w:val="24"/>
          <w:szCs w:val="24"/>
        </w:rPr>
        <w:t>seguiu sua pauta prevista.</w:t>
      </w:r>
    </w:p>
    <w:p w:rsidR="00336AE6" w:rsidRPr="00E14122" w:rsidRDefault="00336AE6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2452" w:rsidRPr="00E14122" w:rsidRDefault="003A68A7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 xml:space="preserve">2º. </w:t>
      </w:r>
      <w:proofErr w:type="gramStart"/>
      <w:r w:rsidRPr="00E14122">
        <w:rPr>
          <w:rFonts w:cstheme="minorHAnsi"/>
          <w:b/>
          <w:sz w:val="24"/>
          <w:szCs w:val="24"/>
        </w:rPr>
        <w:t>item</w:t>
      </w:r>
      <w:proofErr w:type="gramEnd"/>
      <w:r w:rsidRPr="00E14122">
        <w:rPr>
          <w:rFonts w:cstheme="minorHAnsi"/>
          <w:b/>
          <w:sz w:val="24"/>
          <w:szCs w:val="24"/>
        </w:rPr>
        <w:t xml:space="preserve"> da pauta: Divulgação da íntegra dos contratos no Portal da </w:t>
      </w:r>
      <w:proofErr w:type="spellStart"/>
      <w:r w:rsidRPr="00E14122">
        <w:rPr>
          <w:rFonts w:cstheme="minorHAnsi"/>
          <w:b/>
          <w:sz w:val="24"/>
          <w:szCs w:val="24"/>
        </w:rPr>
        <w:t>Alesp</w:t>
      </w:r>
      <w:proofErr w:type="spellEnd"/>
      <w:r w:rsidRPr="00E14122">
        <w:rPr>
          <w:rFonts w:cstheme="minorHAnsi"/>
          <w:b/>
          <w:sz w:val="24"/>
          <w:szCs w:val="24"/>
        </w:rPr>
        <w:t xml:space="preserve">. </w:t>
      </w:r>
      <w:r w:rsidRPr="00E14122">
        <w:rPr>
          <w:rFonts w:cstheme="minorHAnsi"/>
          <w:sz w:val="24"/>
          <w:szCs w:val="24"/>
        </w:rPr>
        <w:t>Foi informado que</w:t>
      </w:r>
      <w:r w:rsidR="00624055">
        <w:rPr>
          <w:rFonts w:cstheme="minorHAnsi"/>
          <w:sz w:val="24"/>
          <w:szCs w:val="24"/>
        </w:rPr>
        <w:t>,</w:t>
      </w:r>
      <w:r w:rsidRPr="00E14122">
        <w:rPr>
          <w:rFonts w:cstheme="minorHAnsi"/>
          <w:sz w:val="24"/>
          <w:szCs w:val="24"/>
        </w:rPr>
        <w:t xml:space="preserve"> até o presente momento, as íntegras dos contratos da </w:t>
      </w:r>
      <w:proofErr w:type="spellStart"/>
      <w:r w:rsidRPr="00E14122">
        <w:rPr>
          <w:rFonts w:cstheme="minorHAnsi"/>
          <w:sz w:val="24"/>
          <w:szCs w:val="24"/>
        </w:rPr>
        <w:t>Alesp</w:t>
      </w:r>
      <w:proofErr w:type="spellEnd"/>
      <w:r w:rsidRPr="00E14122">
        <w:rPr>
          <w:rFonts w:cstheme="minorHAnsi"/>
          <w:sz w:val="24"/>
          <w:szCs w:val="24"/>
        </w:rPr>
        <w:t xml:space="preserve"> não eram divulgadas no Portal porque não havia um sistema de gestão de contratos utilizado na </w:t>
      </w:r>
      <w:proofErr w:type="spellStart"/>
      <w:r w:rsidRPr="00E14122">
        <w:rPr>
          <w:rFonts w:cstheme="minorHAnsi"/>
          <w:sz w:val="24"/>
          <w:szCs w:val="24"/>
        </w:rPr>
        <w:t>Alesp</w:t>
      </w:r>
      <w:proofErr w:type="spellEnd"/>
      <w:r w:rsidRPr="00E14122">
        <w:rPr>
          <w:rFonts w:cstheme="minorHAnsi"/>
          <w:sz w:val="24"/>
          <w:szCs w:val="24"/>
        </w:rPr>
        <w:t xml:space="preserve"> que registrasse os arquivos de contrato de maneira adequada e que possibilitasse a extração e publicação automáticas no Portal, sendo publicadas somente as informações dos seus extratos. </w:t>
      </w:r>
      <w:r w:rsidR="00336AE6" w:rsidRPr="00E14122">
        <w:rPr>
          <w:rFonts w:cstheme="minorHAnsi"/>
          <w:sz w:val="24"/>
          <w:szCs w:val="24"/>
        </w:rPr>
        <w:t xml:space="preserve">Em função de questionamento da Procuradoria da </w:t>
      </w:r>
      <w:proofErr w:type="spellStart"/>
      <w:r w:rsidR="00336AE6" w:rsidRPr="00E14122">
        <w:rPr>
          <w:rFonts w:cstheme="minorHAnsi"/>
          <w:sz w:val="24"/>
          <w:szCs w:val="24"/>
        </w:rPr>
        <w:t>Alesp</w:t>
      </w:r>
      <w:proofErr w:type="spellEnd"/>
      <w:r w:rsidR="00336AE6" w:rsidRPr="00E14122">
        <w:rPr>
          <w:rFonts w:cstheme="minorHAnsi"/>
          <w:sz w:val="24"/>
          <w:szCs w:val="24"/>
        </w:rPr>
        <w:t xml:space="preserve">, que prepara uma resposta a uma Ação Civil Pública na qual questiona o fato dessas íntegras não constarem no Portal, definiu-se que a Coordenadoria de Contratações, área responsável por essa informação no Portal segundo a </w:t>
      </w:r>
      <w:r w:rsidR="00624055">
        <w:rPr>
          <w:rFonts w:cstheme="minorHAnsi"/>
          <w:sz w:val="24"/>
          <w:szCs w:val="24"/>
        </w:rPr>
        <w:t xml:space="preserve">sua </w:t>
      </w:r>
      <w:r w:rsidR="00336AE6" w:rsidRPr="00E14122">
        <w:rPr>
          <w:rFonts w:cstheme="minorHAnsi"/>
          <w:sz w:val="24"/>
          <w:szCs w:val="24"/>
        </w:rPr>
        <w:t>matriz de responsabilidades</w:t>
      </w:r>
      <w:r w:rsidR="00624055">
        <w:rPr>
          <w:rFonts w:cstheme="minorHAnsi"/>
          <w:sz w:val="24"/>
          <w:szCs w:val="24"/>
        </w:rPr>
        <w:t>,</w:t>
      </w:r>
      <w:r w:rsidR="00336AE6" w:rsidRPr="00E14122">
        <w:rPr>
          <w:rFonts w:cstheme="minorHAnsi"/>
          <w:sz w:val="24"/>
          <w:szCs w:val="24"/>
        </w:rPr>
        <w:t xml:space="preserve"> realizaria</w:t>
      </w:r>
      <w:r w:rsidR="00624055">
        <w:rPr>
          <w:rFonts w:cstheme="minorHAnsi"/>
          <w:sz w:val="24"/>
          <w:szCs w:val="24"/>
        </w:rPr>
        <w:t xml:space="preserve">, </w:t>
      </w:r>
      <w:r w:rsidR="00624055" w:rsidRPr="00E14122">
        <w:rPr>
          <w:rFonts w:cstheme="minorHAnsi"/>
          <w:sz w:val="24"/>
          <w:szCs w:val="24"/>
        </w:rPr>
        <w:t>como solução provisória,</w:t>
      </w:r>
      <w:r w:rsidR="00336AE6" w:rsidRPr="00E14122">
        <w:rPr>
          <w:rFonts w:cstheme="minorHAnsi"/>
          <w:sz w:val="24"/>
          <w:szCs w:val="24"/>
        </w:rPr>
        <w:t xml:space="preserve"> um trabalho manual de extração dos arquivos de íntegras dos contratos do sistema </w:t>
      </w:r>
      <w:proofErr w:type="spellStart"/>
      <w:r w:rsidR="00336AE6" w:rsidRPr="00E14122">
        <w:rPr>
          <w:rFonts w:cstheme="minorHAnsi"/>
          <w:sz w:val="24"/>
          <w:szCs w:val="24"/>
        </w:rPr>
        <w:t>Alesp</w:t>
      </w:r>
      <w:proofErr w:type="spellEnd"/>
      <w:r w:rsidR="00336AE6" w:rsidRPr="00E14122">
        <w:rPr>
          <w:rFonts w:cstheme="minorHAnsi"/>
          <w:sz w:val="24"/>
          <w:szCs w:val="24"/>
        </w:rPr>
        <w:t xml:space="preserve"> Digital e enviaria ao DITI para que fossem publicados manualmente por meio de uma página estática a ser desenvolvida e que será atualizada periodicamente. O Sr. Frederico, juntamente com o Sr. </w:t>
      </w:r>
      <w:proofErr w:type="spellStart"/>
      <w:r w:rsidR="00336AE6" w:rsidRPr="00E14122">
        <w:rPr>
          <w:rFonts w:cstheme="minorHAnsi"/>
          <w:sz w:val="24"/>
          <w:szCs w:val="24"/>
        </w:rPr>
        <w:t>Osvaldir</w:t>
      </w:r>
      <w:proofErr w:type="spellEnd"/>
      <w:r w:rsidR="00336AE6" w:rsidRPr="00E14122">
        <w:rPr>
          <w:rFonts w:cstheme="minorHAnsi"/>
          <w:sz w:val="24"/>
          <w:szCs w:val="24"/>
        </w:rPr>
        <w:t xml:space="preserve">, informaram que, em paralelo, o projeto de implantação do sistema de gestão de finanças da </w:t>
      </w:r>
      <w:proofErr w:type="spellStart"/>
      <w:r w:rsidR="00336AE6" w:rsidRPr="00E14122">
        <w:rPr>
          <w:rFonts w:cstheme="minorHAnsi"/>
          <w:sz w:val="24"/>
          <w:szCs w:val="24"/>
        </w:rPr>
        <w:t>Alesp</w:t>
      </w:r>
      <w:proofErr w:type="spellEnd"/>
      <w:r w:rsidR="00336AE6" w:rsidRPr="00E14122">
        <w:rPr>
          <w:rFonts w:cstheme="minorHAnsi"/>
          <w:sz w:val="24"/>
          <w:szCs w:val="24"/>
        </w:rPr>
        <w:t xml:space="preserve"> (ERP Finanças), com cronograma previsto de conclusão para dezembro de 2021, entregará à administração da </w:t>
      </w:r>
      <w:proofErr w:type="spellStart"/>
      <w:r w:rsidR="00336AE6" w:rsidRPr="00E14122">
        <w:rPr>
          <w:rFonts w:cstheme="minorHAnsi"/>
          <w:sz w:val="24"/>
          <w:szCs w:val="24"/>
        </w:rPr>
        <w:t>Alesp</w:t>
      </w:r>
      <w:proofErr w:type="spellEnd"/>
      <w:r w:rsidR="00336AE6" w:rsidRPr="00E14122">
        <w:rPr>
          <w:rFonts w:cstheme="minorHAnsi"/>
          <w:sz w:val="24"/>
          <w:szCs w:val="24"/>
        </w:rPr>
        <w:t xml:space="preserve"> um módulo de Gestão de Contratos, de maneira que a publicação dos contratos no Portal será automática, substituindo a solução provisória definida. </w:t>
      </w:r>
      <w:r w:rsidR="004C26F3">
        <w:rPr>
          <w:rFonts w:cstheme="minorHAnsi"/>
          <w:sz w:val="24"/>
          <w:szCs w:val="24"/>
        </w:rPr>
        <w:t xml:space="preserve">Foi informado também que, na página de Licitações do Portal, será excluída a necessidade de preenchimento de dados (email e CPF/CNPJ) para download dos arquivos dos editais – procedimento adotado pela administração para avisar eventuais atualizações dos editais àqueles que já tivessem realizado download. </w:t>
      </w:r>
      <w:r w:rsidR="00336AE6" w:rsidRPr="00E14122">
        <w:rPr>
          <w:rFonts w:cstheme="minorHAnsi"/>
          <w:sz w:val="24"/>
          <w:szCs w:val="24"/>
        </w:rPr>
        <w:t>Com isso, seguiu-se para o próximo item da pauta.</w:t>
      </w:r>
    </w:p>
    <w:p w:rsidR="00336AE6" w:rsidRPr="00E14122" w:rsidRDefault="00336AE6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6AE6" w:rsidRPr="00E14122" w:rsidRDefault="00CF1D3E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>3</w:t>
      </w:r>
      <w:r w:rsidR="00336AE6" w:rsidRPr="00E14122">
        <w:rPr>
          <w:rFonts w:cstheme="minorHAnsi"/>
          <w:b/>
          <w:sz w:val="24"/>
          <w:szCs w:val="24"/>
        </w:rPr>
        <w:t xml:space="preserve">º. </w:t>
      </w:r>
      <w:proofErr w:type="gramStart"/>
      <w:r w:rsidR="00336AE6" w:rsidRPr="00E14122">
        <w:rPr>
          <w:rFonts w:cstheme="minorHAnsi"/>
          <w:b/>
          <w:sz w:val="24"/>
          <w:szCs w:val="24"/>
        </w:rPr>
        <w:t>item</w:t>
      </w:r>
      <w:proofErr w:type="gramEnd"/>
      <w:r w:rsidR="00336AE6" w:rsidRPr="00E14122">
        <w:rPr>
          <w:rFonts w:cstheme="minorHAnsi"/>
          <w:b/>
          <w:sz w:val="24"/>
          <w:szCs w:val="24"/>
        </w:rPr>
        <w:t xml:space="preserve"> da pauta: Divulgação dos dados do FED no Portal da </w:t>
      </w:r>
      <w:proofErr w:type="spellStart"/>
      <w:r w:rsidR="00336AE6" w:rsidRPr="00E14122">
        <w:rPr>
          <w:rFonts w:cstheme="minorHAnsi"/>
          <w:b/>
          <w:sz w:val="24"/>
          <w:szCs w:val="24"/>
        </w:rPr>
        <w:t>Alesp</w:t>
      </w:r>
      <w:proofErr w:type="spellEnd"/>
      <w:r w:rsidR="00336AE6" w:rsidRPr="00E14122">
        <w:rPr>
          <w:rFonts w:cstheme="minorHAnsi"/>
          <w:b/>
          <w:sz w:val="24"/>
          <w:szCs w:val="24"/>
        </w:rPr>
        <w:t xml:space="preserve">. </w:t>
      </w:r>
      <w:r w:rsidR="00336AE6" w:rsidRPr="00E14122">
        <w:rPr>
          <w:rFonts w:cstheme="minorHAnsi"/>
          <w:sz w:val="24"/>
          <w:szCs w:val="24"/>
        </w:rPr>
        <w:t xml:space="preserve">O Sr. </w:t>
      </w:r>
      <w:proofErr w:type="spellStart"/>
      <w:r w:rsidR="00336AE6" w:rsidRPr="00E14122">
        <w:rPr>
          <w:rFonts w:cstheme="minorHAnsi"/>
          <w:sz w:val="24"/>
          <w:szCs w:val="24"/>
        </w:rPr>
        <w:t>Osvaldir</w:t>
      </w:r>
      <w:proofErr w:type="spellEnd"/>
      <w:r w:rsidR="00336AE6" w:rsidRPr="00E14122">
        <w:rPr>
          <w:rFonts w:cstheme="minorHAnsi"/>
          <w:sz w:val="24"/>
          <w:szCs w:val="24"/>
        </w:rPr>
        <w:t xml:space="preserve">, em nome do DF, </w:t>
      </w:r>
      <w:r w:rsidR="00CE3307" w:rsidRPr="00E14122">
        <w:rPr>
          <w:rFonts w:cstheme="minorHAnsi"/>
          <w:sz w:val="24"/>
          <w:szCs w:val="24"/>
        </w:rPr>
        <w:t>solicitou que fosse</w:t>
      </w:r>
      <w:r w:rsidRPr="00E14122">
        <w:rPr>
          <w:rFonts w:cstheme="minorHAnsi"/>
          <w:sz w:val="24"/>
          <w:szCs w:val="24"/>
        </w:rPr>
        <w:t>m</w:t>
      </w:r>
      <w:r w:rsidR="00CE3307" w:rsidRPr="00E14122">
        <w:rPr>
          <w:rFonts w:cstheme="minorHAnsi"/>
          <w:sz w:val="24"/>
          <w:szCs w:val="24"/>
        </w:rPr>
        <w:t xml:space="preserve"> incluída</w:t>
      </w:r>
      <w:r w:rsidRPr="00E14122">
        <w:rPr>
          <w:rFonts w:cstheme="minorHAnsi"/>
          <w:sz w:val="24"/>
          <w:szCs w:val="24"/>
        </w:rPr>
        <w:t>s</w:t>
      </w:r>
      <w:r w:rsidR="00CE3307" w:rsidRPr="00E14122">
        <w:rPr>
          <w:rFonts w:cstheme="minorHAnsi"/>
          <w:sz w:val="24"/>
          <w:szCs w:val="24"/>
        </w:rPr>
        <w:t xml:space="preserve"> as informações referentes ao FED (Fundo Especial de Despesa) no Portal da </w:t>
      </w:r>
      <w:proofErr w:type="spellStart"/>
      <w:r w:rsidR="00CE3307" w:rsidRPr="00E14122">
        <w:rPr>
          <w:rFonts w:cstheme="minorHAnsi"/>
          <w:sz w:val="24"/>
          <w:szCs w:val="24"/>
        </w:rPr>
        <w:t>Alesp</w:t>
      </w:r>
      <w:proofErr w:type="spellEnd"/>
      <w:r w:rsidR="00CE3307" w:rsidRPr="00E14122">
        <w:rPr>
          <w:rFonts w:cstheme="minorHAnsi"/>
          <w:sz w:val="24"/>
          <w:szCs w:val="24"/>
        </w:rPr>
        <w:t>. O Sr. Frederico então solicitou que fossem enviadas as propostas de layout e conteúdo (textos explicativos, emails dos responsáveis, arquivos a serem publicados), para a página pudesse ser desenvolvida e en</w:t>
      </w:r>
      <w:r w:rsidRPr="00E14122">
        <w:rPr>
          <w:rFonts w:cstheme="minorHAnsi"/>
          <w:sz w:val="24"/>
          <w:szCs w:val="24"/>
        </w:rPr>
        <w:t>viada ao Comitê para aprovação, seguindo-se para o próximo último item da pauta.</w:t>
      </w:r>
    </w:p>
    <w:p w:rsidR="00CF1D3E" w:rsidRPr="00E14122" w:rsidRDefault="00CF1D3E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F1D3E" w:rsidRPr="00E14122" w:rsidRDefault="00CF1D3E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 xml:space="preserve">3º. </w:t>
      </w:r>
      <w:proofErr w:type="gramStart"/>
      <w:r w:rsidRPr="00E14122">
        <w:rPr>
          <w:rFonts w:cstheme="minorHAnsi"/>
          <w:b/>
          <w:sz w:val="24"/>
          <w:szCs w:val="24"/>
        </w:rPr>
        <w:t>item</w:t>
      </w:r>
      <w:proofErr w:type="gramEnd"/>
      <w:r w:rsidRPr="00E14122">
        <w:rPr>
          <w:rFonts w:cstheme="minorHAnsi"/>
          <w:b/>
          <w:sz w:val="24"/>
          <w:szCs w:val="24"/>
        </w:rPr>
        <w:t xml:space="preserve"> da pauta: Novo layout para o Portal de Notícias. </w:t>
      </w:r>
      <w:r w:rsidRPr="00E14122">
        <w:rPr>
          <w:rFonts w:cstheme="minorHAnsi"/>
          <w:sz w:val="24"/>
          <w:szCs w:val="24"/>
        </w:rPr>
        <w:t xml:space="preserve">A Sra. Camila, </w:t>
      </w:r>
      <w:proofErr w:type="gramStart"/>
      <w:r w:rsidR="00687CC6" w:rsidRPr="00E14122">
        <w:rPr>
          <w:rFonts w:cstheme="minorHAnsi"/>
          <w:sz w:val="24"/>
          <w:szCs w:val="24"/>
        </w:rPr>
        <w:t>representando</w:t>
      </w:r>
      <w:proofErr w:type="gramEnd"/>
      <w:r w:rsidR="00687CC6" w:rsidRPr="00E14122">
        <w:rPr>
          <w:rFonts w:cstheme="minorHAnsi"/>
          <w:sz w:val="24"/>
          <w:szCs w:val="24"/>
        </w:rPr>
        <w:t xml:space="preserve"> o DECOM, manifestou interesse do seu departamento na alteração de alguns itens na página Home do Portal, a saber: 1) Inclusão de link para a plataforma de streaming </w:t>
      </w:r>
      <w:proofErr w:type="spellStart"/>
      <w:r w:rsidR="00687CC6" w:rsidRPr="00E14122">
        <w:rPr>
          <w:rFonts w:cstheme="minorHAnsi"/>
          <w:sz w:val="24"/>
          <w:szCs w:val="24"/>
        </w:rPr>
        <w:t>Youtube</w:t>
      </w:r>
      <w:proofErr w:type="spellEnd"/>
      <w:r w:rsidR="00687CC6" w:rsidRPr="00E14122">
        <w:rPr>
          <w:rFonts w:cstheme="minorHAnsi"/>
          <w:sz w:val="24"/>
          <w:szCs w:val="24"/>
        </w:rPr>
        <w:t xml:space="preserve"> na Agenda; e 2) Inclusão de um banner com link para uma nova página – a ser desenvolvida – com a descrição das ações de combate à pandemia do COVID implementação pela </w:t>
      </w:r>
      <w:proofErr w:type="spellStart"/>
      <w:r w:rsidR="00687CC6" w:rsidRPr="00E14122">
        <w:rPr>
          <w:rFonts w:cstheme="minorHAnsi"/>
          <w:sz w:val="24"/>
          <w:szCs w:val="24"/>
        </w:rPr>
        <w:t>Alesp</w:t>
      </w:r>
      <w:proofErr w:type="spellEnd"/>
      <w:r w:rsidR="00687CC6" w:rsidRPr="00E14122">
        <w:rPr>
          <w:rFonts w:cstheme="minorHAnsi"/>
          <w:sz w:val="24"/>
          <w:szCs w:val="24"/>
        </w:rPr>
        <w:t>. Por solicitação do</w:t>
      </w:r>
      <w:r w:rsidR="00BE4857">
        <w:rPr>
          <w:rFonts w:cstheme="minorHAnsi"/>
          <w:sz w:val="24"/>
          <w:szCs w:val="24"/>
        </w:rPr>
        <w:t xml:space="preserve"> Sr. Frederico, comprometeu-se a</w:t>
      </w:r>
      <w:r w:rsidR="00687CC6" w:rsidRPr="00E14122">
        <w:rPr>
          <w:rFonts w:cstheme="minorHAnsi"/>
          <w:sz w:val="24"/>
          <w:szCs w:val="24"/>
        </w:rPr>
        <w:t xml:space="preserve"> </w:t>
      </w:r>
      <w:r w:rsidR="00687CC6" w:rsidRPr="00E14122">
        <w:rPr>
          <w:rFonts w:cstheme="minorHAnsi"/>
          <w:sz w:val="24"/>
          <w:szCs w:val="24"/>
        </w:rPr>
        <w:lastRenderedPageBreak/>
        <w:t>enviar o novo layout com a proposta do banner, bem como a proposta da nova página com layout e conteúdo (textos explicativos, emails dos responsáveis, arquivos a serem publicados), para a página pudesse ser desenvolvida e enviada ao Comitê para aprovação.</w:t>
      </w:r>
    </w:p>
    <w:p w:rsidR="000E5FD1" w:rsidRPr="00E14122" w:rsidRDefault="000E5FD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5A45" w:rsidRPr="00E14122" w:rsidRDefault="001428DD" w:rsidP="00B55A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Ao final, o Sr. Frederico informou que já existe um grupo de correio eletrônico da </w:t>
      </w:r>
      <w:proofErr w:type="spellStart"/>
      <w:r w:rsidRPr="00E14122">
        <w:rPr>
          <w:rFonts w:cstheme="minorHAnsi"/>
          <w:sz w:val="24"/>
          <w:szCs w:val="24"/>
        </w:rPr>
        <w:t>Alesp</w:t>
      </w:r>
      <w:proofErr w:type="spellEnd"/>
      <w:r w:rsidRPr="00E14122">
        <w:rPr>
          <w:rFonts w:cstheme="minorHAnsi"/>
          <w:sz w:val="24"/>
          <w:szCs w:val="24"/>
        </w:rPr>
        <w:t xml:space="preserve"> destinado ao Comitê do Portal (</w:t>
      </w:r>
      <w:hyperlink r:id="rId17" w:history="1">
        <w:r w:rsidRPr="00E14122">
          <w:rPr>
            <w:rStyle w:val="Hyperlink"/>
            <w:rFonts w:cstheme="minorHAnsi"/>
            <w:sz w:val="24"/>
            <w:szCs w:val="24"/>
          </w:rPr>
          <w:t>comitedoportal@al.sp.gov.br</w:t>
        </w:r>
      </w:hyperlink>
      <w:r w:rsidRPr="00E14122">
        <w:rPr>
          <w:rFonts w:cstheme="minorHAnsi"/>
          <w:sz w:val="24"/>
          <w:szCs w:val="24"/>
        </w:rPr>
        <w:t>) e comprometeu-se a atualizar os membros do grupo com os respectivos emails</w:t>
      </w:r>
      <w:r w:rsidR="00E14122" w:rsidRPr="00E14122">
        <w:rPr>
          <w:rFonts w:cstheme="minorHAnsi"/>
          <w:sz w:val="24"/>
          <w:szCs w:val="24"/>
        </w:rPr>
        <w:t xml:space="preserve"> dos novos integrantes do colegiado</w:t>
      </w:r>
      <w:r w:rsidRPr="00E14122">
        <w:rPr>
          <w:rFonts w:cstheme="minorHAnsi"/>
          <w:sz w:val="24"/>
          <w:szCs w:val="24"/>
        </w:rPr>
        <w:t>.</w:t>
      </w:r>
      <w:r w:rsidR="00E14122" w:rsidRPr="00E14122">
        <w:rPr>
          <w:rFonts w:cstheme="minorHAnsi"/>
          <w:sz w:val="24"/>
          <w:szCs w:val="24"/>
        </w:rPr>
        <w:t xml:space="preserve"> Definiu-se também que, em virtude da pandemia e das ações de distanciamento social implementados na </w:t>
      </w:r>
      <w:proofErr w:type="spellStart"/>
      <w:r w:rsidR="00E14122" w:rsidRPr="00E14122">
        <w:rPr>
          <w:rFonts w:cstheme="minorHAnsi"/>
          <w:sz w:val="24"/>
          <w:szCs w:val="24"/>
        </w:rPr>
        <w:t>Alesp</w:t>
      </w:r>
      <w:proofErr w:type="spellEnd"/>
      <w:r w:rsidR="00E14122" w:rsidRPr="00E14122">
        <w:rPr>
          <w:rFonts w:cstheme="minorHAnsi"/>
          <w:sz w:val="24"/>
          <w:szCs w:val="24"/>
        </w:rPr>
        <w:t xml:space="preserve">, que </w:t>
      </w:r>
      <w:r w:rsidR="00BE4857">
        <w:rPr>
          <w:rFonts w:cstheme="minorHAnsi"/>
          <w:sz w:val="24"/>
          <w:szCs w:val="24"/>
        </w:rPr>
        <w:t>a</w:t>
      </w:r>
      <w:r w:rsidR="00E14122" w:rsidRPr="00E14122">
        <w:rPr>
          <w:rFonts w:cstheme="minorHAnsi"/>
          <w:sz w:val="24"/>
          <w:szCs w:val="24"/>
        </w:rPr>
        <w:t xml:space="preserve"> programação de reuniões </w:t>
      </w:r>
      <w:r w:rsidR="00BE4857">
        <w:rPr>
          <w:rFonts w:cstheme="minorHAnsi"/>
          <w:sz w:val="24"/>
          <w:szCs w:val="24"/>
        </w:rPr>
        <w:t xml:space="preserve">do Comitê Executivo do Portal </w:t>
      </w:r>
      <w:r w:rsidR="00E14122" w:rsidRPr="00E14122">
        <w:rPr>
          <w:rFonts w:cstheme="minorHAnsi"/>
          <w:sz w:val="24"/>
          <w:szCs w:val="24"/>
        </w:rPr>
        <w:t xml:space="preserve">para o ano de 2021 será sob demanda e com agendamento prévio de, no mínimo, de </w:t>
      </w:r>
      <w:proofErr w:type="gramStart"/>
      <w:r w:rsidR="00E14122" w:rsidRPr="00E14122">
        <w:rPr>
          <w:rFonts w:cstheme="minorHAnsi"/>
          <w:sz w:val="24"/>
          <w:szCs w:val="24"/>
        </w:rPr>
        <w:t>1</w:t>
      </w:r>
      <w:proofErr w:type="gramEnd"/>
      <w:r w:rsidR="00E14122" w:rsidRPr="00E14122">
        <w:rPr>
          <w:rFonts w:cstheme="minorHAnsi"/>
          <w:sz w:val="24"/>
          <w:szCs w:val="24"/>
        </w:rPr>
        <w:t xml:space="preserve"> semana. Pelo mesmo motivo, as aprovações a serem realizadas das propostas de mudança solicitadas serão encaminhadas e aprovadas exclusivamente por email.</w:t>
      </w:r>
    </w:p>
    <w:p w:rsidR="00B55A45" w:rsidRPr="00E14122" w:rsidRDefault="00B55A45" w:rsidP="00B55A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5A45" w:rsidRPr="00E14122" w:rsidRDefault="00B55A45" w:rsidP="00B55A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E5FD1" w:rsidRPr="00E14122" w:rsidRDefault="00B55A45" w:rsidP="00B55A4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Plenário Tiradentes, em </w:t>
      </w:r>
      <w:r w:rsidR="00BE2452" w:rsidRPr="00E14122">
        <w:rPr>
          <w:rFonts w:cstheme="minorHAnsi"/>
          <w:sz w:val="24"/>
          <w:szCs w:val="24"/>
        </w:rPr>
        <w:t>20</w:t>
      </w:r>
      <w:r w:rsidRPr="00E14122">
        <w:rPr>
          <w:rFonts w:cstheme="minorHAnsi"/>
          <w:sz w:val="24"/>
          <w:szCs w:val="24"/>
        </w:rPr>
        <w:t xml:space="preserve"> de </w:t>
      </w:r>
      <w:r w:rsidR="00BE2452" w:rsidRPr="00E14122">
        <w:rPr>
          <w:rFonts w:cstheme="minorHAnsi"/>
          <w:sz w:val="24"/>
          <w:szCs w:val="24"/>
        </w:rPr>
        <w:t>maio</w:t>
      </w:r>
      <w:r w:rsidRPr="00E14122">
        <w:rPr>
          <w:rFonts w:cstheme="minorHAnsi"/>
          <w:sz w:val="24"/>
          <w:szCs w:val="24"/>
        </w:rPr>
        <w:t xml:space="preserve"> de 20</w:t>
      </w:r>
      <w:r w:rsidR="00BE2452" w:rsidRPr="00E14122">
        <w:rPr>
          <w:rFonts w:cstheme="minorHAnsi"/>
          <w:sz w:val="24"/>
          <w:szCs w:val="24"/>
        </w:rPr>
        <w:t>21</w:t>
      </w:r>
      <w:r w:rsidRPr="00E14122">
        <w:rPr>
          <w:rFonts w:cstheme="minorHAnsi"/>
          <w:sz w:val="24"/>
          <w:szCs w:val="24"/>
        </w:rPr>
        <w:t>.</w:t>
      </w:r>
    </w:p>
    <w:p w:rsidR="00FA4BDF" w:rsidRPr="00E14122" w:rsidRDefault="00D40D25" w:rsidP="00B55A45">
      <w:pPr>
        <w:jc w:val="right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Memória elaborada por Frederico </w:t>
      </w:r>
      <w:proofErr w:type="spellStart"/>
      <w:r w:rsidRPr="00E14122">
        <w:rPr>
          <w:rFonts w:cstheme="minorHAnsi"/>
          <w:sz w:val="24"/>
          <w:szCs w:val="24"/>
        </w:rPr>
        <w:t>Bortolato</w:t>
      </w:r>
      <w:proofErr w:type="spellEnd"/>
      <w:r w:rsidR="00545E74" w:rsidRPr="00E14122">
        <w:rPr>
          <w:rFonts w:cstheme="minorHAnsi"/>
          <w:sz w:val="24"/>
          <w:szCs w:val="24"/>
        </w:rPr>
        <w:t xml:space="preserve"> (DI</w:t>
      </w:r>
      <w:r w:rsidR="00BE2452" w:rsidRPr="00E14122">
        <w:rPr>
          <w:rFonts w:cstheme="minorHAnsi"/>
          <w:sz w:val="24"/>
          <w:szCs w:val="24"/>
        </w:rPr>
        <w:t>TI</w:t>
      </w:r>
      <w:r w:rsidR="00545E74" w:rsidRPr="00E14122">
        <w:rPr>
          <w:rFonts w:cstheme="minorHAnsi"/>
          <w:sz w:val="24"/>
          <w:szCs w:val="24"/>
        </w:rPr>
        <w:t>)</w:t>
      </w:r>
    </w:p>
    <w:p w:rsidR="006F1C34" w:rsidRPr="00FA4BDF" w:rsidRDefault="006F1C34" w:rsidP="00FA4BD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F6EDA" w:rsidRDefault="00AF6EDA">
      <w:pPr>
        <w:rPr>
          <w:rFonts w:ascii="Arial" w:hAnsi="Arial" w:cs="Arial"/>
          <w:color w:val="000000"/>
          <w:shd w:val="clear" w:color="auto" w:fill="F7FCE9"/>
        </w:rPr>
      </w:pPr>
    </w:p>
    <w:p w:rsidR="00AF6EDA" w:rsidRDefault="00AF6EDA">
      <w:pPr>
        <w:rPr>
          <w:rFonts w:ascii="Arial" w:hAnsi="Arial" w:cs="Arial"/>
          <w:color w:val="000000"/>
          <w:shd w:val="clear" w:color="auto" w:fill="F7FCE9"/>
        </w:rPr>
      </w:pPr>
    </w:p>
    <w:sectPr w:rsidR="00AF6EDA" w:rsidSect="00187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6EDA"/>
    <w:rsid w:val="00016E81"/>
    <w:rsid w:val="00041A7A"/>
    <w:rsid w:val="00042BDB"/>
    <w:rsid w:val="0005550B"/>
    <w:rsid w:val="000618CC"/>
    <w:rsid w:val="000E5FD1"/>
    <w:rsid w:val="00104B7A"/>
    <w:rsid w:val="00113C9B"/>
    <w:rsid w:val="00125D37"/>
    <w:rsid w:val="00127F8D"/>
    <w:rsid w:val="00130511"/>
    <w:rsid w:val="001428DD"/>
    <w:rsid w:val="0014568E"/>
    <w:rsid w:val="00157866"/>
    <w:rsid w:val="0016171F"/>
    <w:rsid w:val="00174A3C"/>
    <w:rsid w:val="00183C8C"/>
    <w:rsid w:val="001873C8"/>
    <w:rsid w:val="001B0E1A"/>
    <w:rsid w:val="001C3B40"/>
    <w:rsid w:val="001C7606"/>
    <w:rsid w:val="00234CC6"/>
    <w:rsid w:val="00247930"/>
    <w:rsid w:val="00265070"/>
    <w:rsid w:val="002D3DF4"/>
    <w:rsid w:val="002E3E78"/>
    <w:rsid w:val="00300D03"/>
    <w:rsid w:val="00302990"/>
    <w:rsid w:val="00336AE6"/>
    <w:rsid w:val="003379A5"/>
    <w:rsid w:val="00353ED1"/>
    <w:rsid w:val="003A68A7"/>
    <w:rsid w:val="003C1FE3"/>
    <w:rsid w:val="003E0355"/>
    <w:rsid w:val="003E0730"/>
    <w:rsid w:val="003F1B0D"/>
    <w:rsid w:val="004013A0"/>
    <w:rsid w:val="0044571F"/>
    <w:rsid w:val="00472259"/>
    <w:rsid w:val="00482C8A"/>
    <w:rsid w:val="004839F3"/>
    <w:rsid w:val="00496BDB"/>
    <w:rsid w:val="004C26F3"/>
    <w:rsid w:val="004E04EC"/>
    <w:rsid w:val="00535A29"/>
    <w:rsid w:val="00545E74"/>
    <w:rsid w:val="00551BD9"/>
    <w:rsid w:val="00553E14"/>
    <w:rsid w:val="005B11A8"/>
    <w:rsid w:val="005B553A"/>
    <w:rsid w:val="005D75DB"/>
    <w:rsid w:val="005E16AA"/>
    <w:rsid w:val="00602D0D"/>
    <w:rsid w:val="006236A7"/>
    <w:rsid w:val="00624055"/>
    <w:rsid w:val="0062782A"/>
    <w:rsid w:val="00632B46"/>
    <w:rsid w:val="00644CED"/>
    <w:rsid w:val="00687CC6"/>
    <w:rsid w:val="006B73EC"/>
    <w:rsid w:val="006C31B4"/>
    <w:rsid w:val="006D4862"/>
    <w:rsid w:val="006F1C34"/>
    <w:rsid w:val="007331F7"/>
    <w:rsid w:val="007434EE"/>
    <w:rsid w:val="007559CE"/>
    <w:rsid w:val="00760562"/>
    <w:rsid w:val="008013BB"/>
    <w:rsid w:val="00803B3E"/>
    <w:rsid w:val="00810251"/>
    <w:rsid w:val="008157D2"/>
    <w:rsid w:val="00827A34"/>
    <w:rsid w:val="00841D1D"/>
    <w:rsid w:val="00884640"/>
    <w:rsid w:val="008D2F9F"/>
    <w:rsid w:val="008E5E82"/>
    <w:rsid w:val="00942002"/>
    <w:rsid w:val="009443F8"/>
    <w:rsid w:val="00951FB7"/>
    <w:rsid w:val="00967079"/>
    <w:rsid w:val="00993933"/>
    <w:rsid w:val="009A7F5C"/>
    <w:rsid w:val="009D0ED2"/>
    <w:rsid w:val="009F1A15"/>
    <w:rsid w:val="00A11306"/>
    <w:rsid w:val="00A11B22"/>
    <w:rsid w:val="00A32468"/>
    <w:rsid w:val="00A4129A"/>
    <w:rsid w:val="00A41820"/>
    <w:rsid w:val="00A50744"/>
    <w:rsid w:val="00A6772E"/>
    <w:rsid w:val="00AA07C8"/>
    <w:rsid w:val="00AE5C6C"/>
    <w:rsid w:val="00AF6EDA"/>
    <w:rsid w:val="00B04605"/>
    <w:rsid w:val="00B31B1F"/>
    <w:rsid w:val="00B55A45"/>
    <w:rsid w:val="00B65248"/>
    <w:rsid w:val="00B72499"/>
    <w:rsid w:val="00B839EA"/>
    <w:rsid w:val="00BC6285"/>
    <w:rsid w:val="00BD058B"/>
    <w:rsid w:val="00BE2452"/>
    <w:rsid w:val="00BE4857"/>
    <w:rsid w:val="00C24BA6"/>
    <w:rsid w:val="00C565AA"/>
    <w:rsid w:val="00C63193"/>
    <w:rsid w:val="00C70124"/>
    <w:rsid w:val="00C72342"/>
    <w:rsid w:val="00C765E7"/>
    <w:rsid w:val="00C81E8C"/>
    <w:rsid w:val="00C91BE5"/>
    <w:rsid w:val="00C929D6"/>
    <w:rsid w:val="00C93060"/>
    <w:rsid w:val="00CC1E27"/>
    <w:rsid w:val="00CC536E"/>
    <w:rsid w:val="00CE3307"/>
    <w:rsid w:val="00CF1D3E"/>
    <w:rsid w:val="00D2582C"/>
    <w:rsid w:val="00D40D25"/>
    <w:rsid w:val="00D523B1"/>
    <w:rsid w:val="00D74E18"/>
    <w:rsid w:val="00D9145F"/>
    <w:rsid w:val="00D92FF2"/>
    <w:rsid w:val="00DA109F"/>
    <w:rsid w:val="00DB4BC9"/>
    <w:rsid w:val="00DD5117"/>
    <w:rsid w:val="00DE2FAB"/>
    <w:rsid w:val="00E14122"/>
    <w:rsid w:val="00E4059B"/>
    <w:rsid w:val="00E84405"/>
    <w:rsid w:val="00E855EF"/>
    <w:rsid w:val="00E97301"/>
    <w:rsid w:val="00EB20C8"/>
    <w:rsid w:val="00EB22A3"/>
    <w:rsid w:val="00EC04F4"/>
    <w:rsid w:val="00F1465E"/>
    <w:rsid w:val="00F45A68"/>
    <w:rsid w:val="00F658FA"/>
    <w:rsid w:val="00F828EE"/>
    <w:rsid w:val="00FA4BDF"/>
    <w:rsid w:val="00FD1789"/>
    <w:rsid w:val="00FD21F0"/>
    <w:rsid w:val="00FE2FB4"/>
    <w:rsid w:val="00FF0123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5FD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osta@al.sp.gov.br" TargetMode="External"/><Relationship Id="rId13" Type="http://schemas.openxmlformats.org/officeDocument/2006/relationships/hyperlink" Target="mailto:gmsilva@al.sp.gov.b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bemammneto@al.sp.gov.br" TargetMode="External"/><Relationship Id="rId12" Type="http://schemas.openxmlformats.org/officeDocument/2006/relationships/hyperlink" Target="mailto:fgomes@al.sp.gov.br" TargetMode="External"/><Relationship Id="rId17" Type="http://schemas.openxmlformats.org/officeDocument/2006/relationships/hyperlink" Target="mailto:comitedoportal@al.sp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panosso@al.sp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kaoyanagi@al.sp.gov.br" TargetMode="External"/><Relationship Id="rId11" Type="http://schemas.openxmlformats.org/officeDocument/2006/relationships/hyperlink" Target="mailto:jgcarvalheiro@al.sp.gov.br" TargetMode="External"/><Relationship Id="rId5" Type="http://schemas.openxmlformats.org/officeDocument/2006/relationships/hyperlink" Target="mailto:ftiwasa@al.sp.gov.br" TargetMode="External"/><Relationship Id="rId15" Type="http://schemas.openxmlformats.org/officeDocument/2006/relationships/hyperlink" Target="mailto:cmsobrinho@al.sp.gov.br" TargetMode="External"/><Relationship Id="rId10" Type="http://schemas.openxmlformats.org/officeDocument/2006/relationships/hyperlink" Target="mailto:rdnero@al.sp.gov.br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fbortolato@al.sp.gov.br" TargetMode="External"/><Relationship Id="rId9" Type="http://schemas.openxmlformats.org/officeDocument/2006/relationships/hyperlink" Target="mailto:obfreitas@al.sp.gov.br" TargetMode="External"/><Relationship Id="rId14" Type="http://schemas.openxmlformats.org/officeDocument/2006/relationships/hyperlink" Target="mailto:cbcsantos@al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FBortolato</cp:lastModifiedBy>
  <cp:revision>9</cp:revision>
  <dcterms:created xsi:type="dcterms:W3CDTF">2021-05-20T18:42:00Z</dcterms:created>
  <dcterms:modified xsi:type="dcterms:W3CDTF">2021-05-25T15:01:00Z</dcterms:modified>
</cp:coreProperties>
</file>