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53B" w:rsidRPr="00550C8E" w:rsidRDefault="0065553B" w:rsidP="00550C8E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560"/>
      <w:r w:rsidRPr="00550C8E">
        <w:rPr>
          <w:rFonts w:asciiTheme="minorHAnsi" w:hAnsiTheme="minorHAnsi" w:cstheme="minorHAnsi"/>
          <w:color w:val="231F20"/>
        </w:rPr>
        <w:t>MODELO</w:t>
      </w:r>
      <w:r w:rsidRPr="00550C8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50C8E">
        <w:rPr>
          <w:rFonts w:asciiTheme="minorHAnsi" w:hAnsiTheme="minorHAnsi" w:cstheme="minorHAnsi"/>
          <w:color w:val="231F20"/>
          <w:spacing w:val="-10"/>
        </w:rPr>
        <w:t>A</w:t>
      </w:r>
    </w:p>
    <w:p w:rsidR="00BB584B" w:rsidRDefault="00BB584B" w:rsidP="00BB584B">
      <w:pPr>
        <w:tabs>
          <w:tab w:val="left" w:pos="3097"/>
          <w:tab w:val="left" w:pos="4024"/>
        </w:tabs>
        <w:spacing w:after="0" w:line="360" w:lineRule="auto"/>
        <w:jc w:val="center"/>
        <w:rPr>
          <w:rFonts w:cstheme="minorHAnsi"/>
          <w:b/>
          <w:color w:val="231F20"/>
          <w:spacing w:val="-10"/>
          <w:sz w:val="20"/>
          <w:szCs w:val="20"/>
        </w:rPr>
      </w:pPr>
      <w:r>
        <w:rPr>
          <w:rFonts w:cstheme="minorHAnsi"/>
          <w:b/>
          <w:color w:val="231F20"/>
          <w:spacing w:val="-2"/>
          <w:sz w:val="20"/>
          <w:szCs w:val="20"/>
        </w:rPr>
        <w:t xml:space="preserve">       </w:t>
      </w:r>
      <w:r w:rsidR="0065553B" w:rsidRPr="00550C8E">
        <w:rPr>
          <w:rFonts w:cstheme="minorHAnsi"/>
          <w:b/>
          <w:color w:val="231F20"/>
          <w:spacing w:val="-2"/>
          <w:sz w:val="20"/>
          <w:szCs w:val="20"/>
        </w:rPr>
        <w:t>PROPOSTA</w:t>
      </w:r>
      <w:r w:rsidR="0065553B" w:rsidRPr="00550C8E">
        <w:rPr>
          <w:rFonts w:cstheme="minorHAnsi"/>
          <w:b/>
          <w:color w:val="231F20"/>
          <w:spacing w:val="-18"/>
          <w:sz w:val="20"/>
          <w:szCs w:val="20"/>
        </w:rPr>
        <w:t xml:space="preserve"> </w:t>
      </w:r>
      <w:r w:rsidR="0065553B" w:rsidRPr="00550C8E">
        <w:rPr>
          <w:rFonts w:cstheme="minorHAnsi"/>
          <w:b/>
          <w:color w:val="231F20"/>
          <w:spacing w:val="-2"/>
          <w:sz w:val="20"/>
          <w:szCs w:val="20"/>
        </w:rPr>
        <w:t>DE</w:t>
      </w:r>
      <w:r w:rsidR="0065553B" w:rsidRPr="00550C8E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="0065553B" w:rsidRPr="00550C8E">
        <w:rPr>
          <w:rFonts w:cstheme="minorHAnsi"/>
          <w:b/>
          <w:color w:val="231F20"/>
          <w:spacing w:val="-2"/>
          <w:sz w:val="20"/>
          <w:szCs w:val="20"/>
        </w:rPr>
        <w:t>EMENDA</w:t>
      </w:r>
      <w:r w:rsidR="0065553B" w:rsidRPr="00550C8E">
        <w:rPr>
          <w:rFonts w:cstheme="minorHAnsi"/>
          <w:b/>
          <w:color w:val="231F20"/>
          <w:spacing w:val="-18"/>
          <w:sz w:val="20"/>
          <w:szCs w:val="20"/>
        </w:rPr>
        <w:t xml:space="preserve"> </w:t>
      </w:r>
      <w:r w:rsidR="0065553B" w:rsidRPr="00550C8E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="0065553B" w:rsidRPr="00550C8E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="0065553B" w:rsidRPr="00550C8E">
        <w:rPr>
          <w:rFonts w:cstheme="minorHAnsi"/>
          <w:b/>
          <w:color w:val="231F20"/>
          <w:spacing w:val="-5"/>
          <w:sz w:val="20"/>
          <w:szCs w:val="20"/>
        </w:rPr>
        <w:t>DE</w:t>
      </w:r>
      <w:r w:rsidR="0065553B" w:rsidRPr="00550C8E">
        <w:rPr>
          <w:rFonts w:cstheme="minorHAnsi"/>
          <w:b/>
          <w:color w:val="231F20"/>
          <w:sz w:val="20"/>
          <w:szCs w:val="20"/>
        </w:rPr>
        <w:tab/>
      </w:r>
      <w:r w:rsidR="0065553B" w:rsidRPr="00550C8E">
        <w:rPr>
          <w:rFonts w:cstheme="minorHAnsi"/>
          <w:b/>
          <w:color w:val="231F20"/>
          <w:spacing w:val="-10"/>
          <w:sz w:val="20"/>
          <w:szCs w:val="20"/>
        </w:rPr>
        <w:t>,</w:t>
      </w:r>
      <w:r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</w:p>
    <w:p w:rsidR="0065553B" w:rsidRPr="00550C8E" w:rsidRDefault="0065553B" w:rsidP="00BB584B">
      <w:pPr>
        <w:tabs>
          <w:tab w:val="left" w:pos="3097"/>
          <w:tab w:val="left" w:pos="402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550C8E">
        <w:rPr>
          <w:rFonts w:cstheme="minorHAnsi"/>
          <w:b/>
          <w:color w:val="231F20"/>
          <w:sz w:val="20"/>
          <w:szCs w:val="20"/>
        </w:rPr>
        <w:t>À</w:t>
      </w:r>
      <w:r w:rsidRPr="00550C8E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550C8E">
        <w:rPr>
          <w:rFonts w:cstheme="minorHAnsi"/>
          <w:b/>
          <w:color w:val="231F20"/>
          <w:sz w:val="20"/>
          <w:szCs w:val="20"/>
        </w:rPr>
        <w:t>CONSTITUIÇÃO</w:t>
      </w:r>
      <w:r w:rsidRPr="00550C8E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550C8E">
        <w:rPr>
          <w:rFonts w:cstheme="minorHAnsi"/>
          <w:b/>
          <w:color w:val="231F20"/>
          <w:sz w:val="20"/>
          <w:szCs w:val="20"/>
        </w:rPr>
        <w:t xml:space="preserve">DO ESTADO DE SÃO </w:t>
      </w:r>
      <w:r w:rsidRPr="00550C8E">
        <w:rPr>
          <w:rFonts w:cstheme="minorHAnsi"/>
          <w:b/>
          <w:color w:val="231F20"/>
          <w:spacing w:val="-2"/>
          <w:sz w:val="20"/>
          <w:szCs w:val="20"/>
        </w:rPr>
        <w:t>PAULO</w:t>
      </w:r>
    </w:p>
    <w:p w:rsidR="0065553B" w:rsidRPr="00550C8E" w:rsidRDefault="0065553B" w:rsidP="00550C8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65553B" w:rsidRPr="00550C8E" w:rsidRDefault="0065553B" w:rsidP="00C010D1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550C8E">
        <w:rPr>
          <w:rFonts w:cstheme="minorHAnsi"/>
          <w:i/>
          <w:color w:val="231F20"/>
          <w:sz w:val="20"/>
          <w:szCs w:val="20"/>
        </w:rPr>
        <w:t>Dá nova redação ao parágrafo único do artigo 122 da Constituição do Estado.</w:t>
      </w:r>
    </w:p>
    <w:p w:rsidR="0065553B" w:rsidRPr="00550C8E" w:rsidRDefault="0065553B" w:rsidP="00C010D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  <w:i/>
        </w:rPr>
      </w:pPr>
    </w:p>
    <w:p w:rsidR="0065553B" w:rsidRPr="00550C8E" w:rsidRDefault="0065553B" w:rsidP="00C010D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50C8E">
        <w:rPr>
          <w:rFonts w:asciiTheme="minorHAnsi" w:hAnsiTheme="minorHAnsi" w:cstheme="minorHAnsi"/>
          <w:color w:val="231F20"/>
        </w:rPr>
        <w:t>A</w:t>
      </w:r>
      <w:r w:rsidRPr="00550C8E">
        <w:rPr>
          <w:rFonts w:asciiTheme="minorHAnsi" w:hAnsiTheme="minorHAnsi" w:cstheme="minorHAnsi"/>
          <w:color w:val="231F20"/>
          <w:spacing w:val="25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MESA</w:t>
      </w:r>
      <w:r w:rsidRPr="00550C8E">
        <w:rPr>
          <w:rFonts w:asciiTheme="minorHAnsi" w:hAnsiTheme="minorHAnsi" w:cstheme="minorHAnsi"/>
          <w:color w:val="231F20"/>
          <w:spacing w:val="25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DA</w:t>
      </w:r>
      <w:r w:rsidRPr="00550C8E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ASSEMBLEIA</w:t>
      </w:r>
      <w:r w:rsidRPr="00550C8E">
        <w:rPr>
          <w:rFonts w:asciiTheme="minorHAnsi" w:hAnsiTheme="minorHAnsi" w:cstheme="minorHAnsi"/>
          <w:color w:val="231F20"/>
          <w:spacing w:val="25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LEGISLATIVA</w:t>
      </w:r>
      <w:r w:rsidRPr="00550C8E">
        <w:rPr>
          <w:rFonts w:asciiTheme="minorHAnsi" w:hAnsiTheme="minorHAnsi" w:cstheme="minorHAnsi"/>
          <w:color w:val="231F20"/>
          <w:spacing w:val="25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DO</w:t>
      </w:r>
      <w:r w:rsidRPr="00550C8E">
        <w:rPr>
          <w:rFonts w:asciiTheme="minorHAnsi" w:hAnsiTheme="minorHAnsi" w:cstheme="minorHAnsi"/>
          <w:color w:val="231F20"/>
          <w:spacing w:val="35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ESTADO</w:t>
      </w:r>
      <w:r w:rsidRPr="00550C8E">
        <w:rPr>
          <w:rFonts w:asciiTheme="minorHAnsi" w:hAnsiTheme="minorHAnsi" w:cstheme="minorHAnsi"/>
          <w:color w:val="231F20"/>
          <w:spacing w:val="35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DE</w:t>
      </w:r>
      <w:r w:rsidRPr="00550C8E">
        <w:rPr>
          <w:rFonts w:asciiTheme="minorHAnsi" w:hAnsiTheme="minorHAnsi" w:cstheme="minorHAnsi"/>
          <w:color w:val="231F20"/>
          <w:spacing w:val="35"/>
        </w:rPr>
        <w:t xml:space="preserve"> </w:t>
      </w:r>
      <w:r w:rsidRPr="00550C8E">
        <w:rPr>
          <w:rFonts w:asciiTheme="minorHAnsi" w:hAnsiTheme="minorHAnsi" w:cstheme="minorHAnsi"/>
          <w:color w:val="231F20"/>
          <w:spacing w:val="-5"/>
        </w:rPr>
        <w:t>SÃO</w:t>
      </w:r>
      <w:r w:rsidR="00550C8E">
        <w:rPr>
          <w:rFonts w:asciiTheme="minorHAnsi" w:hAnsiTheme="minorHAnsi" w:cstheme="minorHAnsi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PAULO, nos termos do § 3º do artigo 22 da Constituição do Estado, promulga a seguinte emenda ao texto constitucional:</w:t>
      </w:r>
    </w:p>
    <w:p w:rsidR="0065553B" w:rsidRPr="00550C8E" w:rsidRDefault="0065553B" w:rsidP="00C010D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65553B" w:rsidRPr="00550C8E" w:rsidRDefault="0065553B" w:rsidP="00C010D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50C8E">
        <w:rPr>
          <w:rFonts w:asciiTheme="minorHAnsi" w:hAnsiTheme="minorHAnsi" w:cstheme="minorHAnsi"/>
          <w:b/>
          <w:color w:val="231F20"/>
        </w:rPr>
        <w:t xml:space="preserve">Artigo 1º </w:t>
      </w:r>
      <w:r w:rsidRPr="00550C8E">
        <w:rPr>
          <w:rFonts w:asciiTheme="minorHAnsi" w:hAnsiTheme="minorHAnsi" w:cstheme="minorHAnsi"/>
          <w:color w:val="231F20"/>
        </w:rPr>
        <w:t>– O parágrafo único do artigo 122 da Constituição do Estado passa a vigorar com a seguinte redação:</w:t>
      </w:r>
    </w:p>
    <w:p w:rsidR="0065553B" w:rsidRPr="00550C8E" w:rsidRDefault="0065553B" w:rsidP="00360429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50C8E">
        <w:rPr>
          <w:rFonts w:asciiTheme="minorHAnsi" w:hAnsiTheme="minorHAnsi" w:cstheme="minorHAnsi"/>
          <w:color w:val="231F20"/>
        </w:rPr>
        <w:t xml:space="preserve">“Artigo 122 – </w:t>
      </w:r>
      <w:r w:rsidRPr="00550C8E">
        <w:rPr>
          <w:rFonts w:asciiTheme="minorHAnsi" w:hAnsiTheme="minorHAnsi" w:cstheme="minorHAnsi"/>
          <w:color w:val="231F20"/>
          <w:spacing w:val="-2"/>
        </w:rPr>
        <w:t>(...)</w:t>
      </w:r>
    </w:p>
    <w:p w:rsidR="0065553B" w:rsidRPr="00550C8E" w:rsidRDefault="0065553B" w:rsidP="00360429">
      <w:pPr>
        <w:pStyle w:val="Corpodetexto"/>
        <w:spacing w:line="360" w:lineRule="auto"/>
        <w:ind w:firstLine="707"/>
        <w:jc w:val="both"/>
        <w:rPr>
          <w:rFonts w:asciiTheme="minorHAnsi" w:hAnsiTheme="minorHAnsi" w:cstheme="minorHAnsi"/>
        </w:rPr>
      </w:pPr>
      <w:r w:rsidRPr="00550C8E">
        <w:rPr>
          <w:rFonts w:asciiTheme="minorHAnsi" w:hAnsiTheme="minorHAnsi" w:cstheme="minorHAnsi"/>
          <w:color w:val="231F20"/>
        </w:rPr>
        <w:t>Parágrafo único – Cabe ao Estado explorar diretamente, ou mediante concessão,</w:t>
      </w:r>
      <w:r w:rsidRPr="00550C8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na</w:t>
      </w:r>
      <w:r w:rsidRPr="00550C8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forma</w:t>
      </w:r>
      <w:r w:rsidRPr="00550C8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da</w:t>
      </w:r>
      <w:r w:rsidRPr="00550C8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lei,</w:t>
      </w:r>
      <w:r w:rsidRPr="00550C8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os</w:t>
      </w:r>
      <w:r w:rsidRPr="00550C8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serviços</w:t>
      </w:r>
      <w:r w:rsidRPr="00550C8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de</w:t>
      </w:r>
      <w:r w:rsidRPr="00550C8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gás</w:t>
      </w:r>
      <w:r w:rsidRPr="00550C8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canalizado</w:t>
      </w:r>
      <w:r w:rsidRPr="00550C8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em</w:t>
      </w:r>
      <w:r w:rsidRPr="00550C8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seu</w:t>
      </w:r>
      <w:r w:rsidRPr="00550C8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território, incluído o fornecimento direto a partir de gasodutos de transporte, de maneira a atender às necessidades dos setores industrial, domiciliar, comercial, automotivo e outros.” (NR).</w:t>
      </w:r>
      <w:bookmarkStart w:id="1" w:name="_GoBack"/>
      <w:bookmarkEnd w:id="1"/>
    </w:p>
    <w:p w:rsidR="0065553B" w:rsidRPr="00550C8E" w:rsidRDefault="0065553B" w:rsidP="00C010D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50C8E">
        <w:rPr>
          <w:rFonts w:asciiTheme="minorHAnsi" w:hAnsiTheme="minorHAnsi" w:cstheme="minorHAnsi"/>
          <w:b/>
          <w:color w:val="231F20"/>
        </w:rPr>
        <w:t xml:space="preserve">Artigo 2º </w:t>
      </w:r>
      <w:r w:rsidRPr="00550C8E">
        <w:rPr>
          <w:rFonts w:asciiTheme="minorHAnsi" w:hAnsiTheme="minorHAnsi" w:cstheme="minorHAnsi"/>
          <w:color w:val="231F20"/>
        </w:rPr>
        <w:t xml:space="preserve">– Esta emenda constitucional entra em vigor na data de sua </w:t>
      </w:r>
      <w:r w:rsidRPr="00550C8E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65553B" w:rsidRPr="00550C8E" w:rsidRDefault="0065553B" w:rsidP="00550C8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65553B" w:rsidRPr="00550C8E" w:rsidRDefault="0065553B" w:rsidP="00550C8E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550C8E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65553B" w:rsidRPr="00550C8E" w:rsidRDefault="0065553B" w:rsidP="00550C8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65553B" w:rsidRPr="00550C8E" w:rsidRDefault="0065553B" w:rsidP="00C010D1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550C8E">
        <w:rPr>
          <w:rFonts w:asciiTheme="minorHAnsi" w:hAnsiTheme="minorHAnsi" w:cstheme="minorHAnsi"/>
          <w:color w:val="231F20"/>
        </w:rPr>
        <w:t>Apresentar os argumentos que demonstrem a necessidade ou a oportunidade da proposição.</w:t>
      </w:r>
    </w:p>
    <w:p w:rsidR="0065553B" w:rsidRPr="00550C8E" w:rsidRDefault="0065553B" w:rsidP="00550C8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65553B" w:rsidRPr="00550C8E" w:rsidRDefault="0065553B" w:rsidP="00550C8E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550C8E">
        <w:rPr>
          <w:rFonts w:asciiTheme="minorHAnsi" w:hAnsiTheme="minorHAnsi" w:cstheme="minorHAnsi"/>
          <w:color w:val="231F20"/>
        </w:rPr>
        <w:t>Sala</w:t>
      </w:r>
      <w:r w:rsidRPr="00550C8E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das</w:t>
      </w:r>
      <w:r w:rsidRPr="00550C8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550C8E">
        <w:rPr>
          <w:rFonts w:asciiTheme="minorHAnsi" w:hAnsiTheme="minorHAnsi" w:cstheme="minorHAnsi"/>
          <w:color w:val="231F20"/>
        </w:rPr>
        <w:t>Sessões,</w:t>
      </w:r>
      <w:r w:rsidRPr="00550C8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550C8E">
        <w:rPr>
          <w:rFonts w:asciiTheme="minorHAnsi" w:hAnsiTheme="minorHAnsi" w:cstheme="minorHAnsi"/>
          <w:color w:val="231F20"/>
          <w:spacing w:val="-5"/>
        </w:rPr>
        <w:t>em</w:t>
      </w:r>
    </w:p>
    <w:p w:rsidR="0065553B" w:rsidRDefault="0065553B" w:rsidP="00550C8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50C8E" w:rsidRPr="00550C8E" w:rsidRDefault="00550C8E" w:rsidP="00550C8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65553B" w:rsidRPr="00550C8E" w:rsidRDefault="0065553B" w:rsidP="00550C8E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550C8E">
        <w:rPr>
          <w:rFonts w:cstheme="minorHAnsi"/>
          <w:b/>
          <w:color w:val="231F20"/>
          <w:sz w:val="20"/>
          <w:szCs w:val="20"/>
        </w:rPr>
        <w:t>Assinam</w:t>
      </w:r>
      <w:r w:rsidRPr="00550C8E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550C8E">
        <w:rPr>
          <w:rFonts w:cstheme="minorHAnsi"/>
          <w:b/>
          <w:color w:val="231F20"/>
          <w:sz w:val="20"/>
          <w:szCs w:val="20"/>
        </w:rPr>
        <w:t>32</w:t>
      </w:r>
      <w:r w:rsidRPr="00550C8E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550C8E">
        <w:rPr>
          <w:rFonts w:cstheme="minorHAnsi"/>
          <w:b/>
          <w:color w:val="231F20"/>
          <w:spacing w:val="-2"/>
          <w:sz w:val="20"/>
          <w:szCs w:val="20"/>
        </w:rPr>
        <w:t>Deputados</w:t>
      </w:r>
    </w:p>
    <w:bookmarkEnd w:id="0"/>
    <w:p w:rsidR="009F4B05" w:rsidRPr="00550C8E" w:rsidRDefault="00360429" w:rsidP="00550C8E">
      <w:pPr>
        <w:spacing w:after="0" w:line="360" w:lineRule="auto"/>
        <w:rPr>
          <w:rFonts w:cstheme="minorHAnsi"/>
          <w:sz w:val="20"/>
          <w:szCs w:val="20"/>
        </w:rPr>
      </w:pPr>
    </w:p>
    <w:sectPr w:rsidR="009F4B05" w:rsidRPr="00550C8E">
      <w:headerReference w:type="even" r:id="rId6"/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DA8" w:rsidRDefault="00EB4D89">
      <w:pPr>
        <w:spacing w:after="0" w:line="240" w:lineRule="auto"/>
      </w:pPr>
      <w:r>
        <w:separator/>
      </w:r>
    </w:p>
  </w:endnote>
  <w:endnote w:type="continuationSeparator" w:id="0">
    <w:p w:rsidR="009D1DA8" w:rsidRDefault="00EB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990" w:rsidRDefault="00360429">
    <w:pPr>
      <w:pStyle w:val="Rodap"/>
    </w:pPr>
  </w:p>
  <w:p w:rsidR="00513990" w:rsidRDefault="003604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DA8" w:rsidRDefault="00EB4D89">
      <w:pPr>
        <w:spacing w:after="0" w:line="240" w:lineRule="auto"/>
      </w:pPr>
      <w:r>
        <w:separator/>
      </w:r>
    </w:p>
  </w:footnote>
  <w:footnote w:type="continuationSeparator" w:id="0">
    <w:p w:rsidR="009D1DA8" w:rsidRDefault="00EB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990" w:rsidRDefault="0065553B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ACC4FD" wp14:editId="520E0336">
              <wp:simplePos x="0" y="0"/>
              <wp:positionH relativeFrom="page">
                <wp:posOffset>899999</wp:posOffset>
              </wp:positionH>
              <wp:positionV relativeFrom="page">
                <wp:posOffset>665905</wp:posOffset>
              </wp:positionV>
              <wp:extent cx="4140200" cy="1270"/>
              <wp:effectExtent l="0" t="0" r="0" b="0"/>
              <wp:wrapNone/>
              <wp:docPr id="170" name="Graphic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40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40200">
                            <a:moveTo>
                              <a:pt x="0" y="0"/>
                            </a:moveTo>
                            <a:lnTo>
                              <a:pt x="4139996" y="0"/>
                            </a:lnTo>
                          </a:path>
                        </a:pathLst>
                      </a:custGeom>
                      <a:ln w="381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0B04B8" id="Graphic 170" o:spid="_x0000_s1026" style="position:absolute;margin-left:70.85pt;margin-top:52.45pt;width:32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4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" path="m,l4139996,e" filled="f" strokecolor="#231f20" strokeweight=".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E9E1EA2" wp14:editId="130A1BE6">
              <wp:simplePos x="0" y="0"/>
              <wp:positionH relativeFrom="page">
                <wp:posOffset>2171555</wp:posOffset>
              </wp:positionH>
              <wp:positionV relativeFrom="page">
                <wp:posOffset>461307</wp:posOffset>
              </wp:positionV>
              <wp:extent cx="1598295" cy="190500"/>
              <wp:effectExtent l="0" t="0" r="0" b="0"/>
              <wp:wrapNone/>
              <wp:docPr id="171" name="Text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829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3990" w:rsidRDefault="0065553B">
                          <w:pPr>
                            <w:spacing w:before="24"/>
                            <w:ind w:left="20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1F20"/>
                              <w:w w:val="80"/>
                            </w:rPr>
                            <w:t>Manual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w w:val="80"/>
                            </w:rPr>
                            <w:t>de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w w:val="80"/>
                            </w:rPr>
                            <w:t>Elaboração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-2"/>
                              <w:w w:val="80"/>
                            </w:rPr>
                            <w:t>Legislativa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E1EA2" id="_x0000_t202" coordsize="21600,21600" o:spt="202" path="m,l,21600r21600,l21600,xe">
              <v:stroke joinstyle="miter"/>
              <v:path gradientshapeok="t" o:connecttype="rect"/>
            </v:shapetype>
            <v:shape id="Textbox 171" o:spid="_x0000_s1026" type="#_x0000_t202" style="position:absolute;margin-left:171pt;margin-top:36.3pt;width:125.85pt;height: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" filled="f" stroked="f">
              <v:textbox inset="0,0,0,0">
                <w:txbxContent>
                  <w:p w:rsidR="00513990" w:rsidRDefault="0065553B">
                    <w:pPr>
                      <w:spacing w:before="24"/>
                      <w:ind w:left="20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  <w:color w:val="231F20"/>
                        <w:w w:val="80"/>
                      </w:rPr>
                      <w:t>Manual</w:t>
                    </w:r>
                    <w:r>
                      <w:rPr>
                        <w:rFonts w:ascii="Gill Sans MT" w:hAnsi="Gill Sans MT"/>
                        <w:color w:val="231F20"/>
                        <w:spacing w:val="11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231F20"/>
                        <w:w w:val="80"/>
                      </w:rPr>
                      <w:t>de</w:t>
                    </w:r>
                    <w:r>
                      <w:rPr>
                        <w:rFonts w:ascii="Gill Sans MT" w:hAnsi="Gill Sans MT"/>
                        <w:color w:val="231F20"/>
                        <w:spacing w:val="11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231F20"/>
                        <w:w w:val="80"/>
                      </w:rPr>
                      <w:t>Elaboração</w:t>
                    </w:r>
                    <w:r>
                      <w:rPr>
                        <w:rFonts w:ascii="Gill Sans MT" w:hAnsi="Gill Sans MT"/>
                        <w:color w:val="231F20"/>
                        <w:spacing w:val="11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231F20"/>
                        <w:spacing w:val="-2"/>
                        <w:w w:val="80"/>
                      </w:rPr>
                      <w:t>Legislativa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5DD0187" wp14:editId="0A9049A6">
              <wp:simplePos x="0" y="0"/>
              <wp:positionH relativeFrom="page">
                <wp:posOffset>861899</wp:posOffset>
              </wp:positionH>
              <wp:positionV relativeFrom="page">
                <wp:posOffset>474811</wp:posOffset>
              </wp:positionV>
              <wp:extent cx="228600" cy="180340"/>
              <wp:effectExtent l="0" t="0" r="0" b="0"/>
              <wp:wrapNone/>
              <wp:docPr id="172" name="Text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3990" w:rsidRDefault="0065553B">
                          <w:pPr>
                            <w:spacing w:before="10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t>40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DD0187" id="Textbox 172" o:spid="_x0000_s1027" type="#_x0000_t202" style="position:absolute;margin-left:67.85pt;margin-top:37.4pt;width:18pt;height:14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" filled="f" stroked="f">
              <v:textbox inset="0,0,0,0">
                <w:txbxContent>
                  <w:p w:rsidR="00513990" w:rsidRDefault="0065553B">
                    <w:pPr>
                      <w:spacing w:before="10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</w:rPr>
                      <w:t>40</w:t>
                    </w:r>
                    <w:r>
                      <w:rPr>
                        <w:b/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990" w:rsidRDefault="00360429">
    <w:pPr>
      <w:pStyle w:val="Cabealho"/>
    </w:pPr>
  </w:p>
  <w:p w:rsidR="00513990" w:rsidRDefault="00360429">
    <w:pPr>
      <w:pStyle w:val="Corpodetex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3B"/>
    <w:rsid w:val="00071C0B"/>
    <w:rsid w:val="00360429"/>
    <w:rsid w:val="004B291E"/>
    <w:rsid w:val="004C2909"/>
    <w:rsid w:val="00550C8E"/>
    <w:rsid w:val="0065553B"/>
    <w:rsid w:val="00825F23"/>
    <w:rsid w:val="009D1DA8"/>
    <w:rsid w:val="00BB584B"/>
    <w:rsid w:val="00C010D1"/>
    <w:rsid w:val="00C3444E"/>
    <w:rsid w:val="00E65214"/>
    <w:rsid w:val="00EB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8093"/>
  <w15:chartTrackingRefBased/>
  <w15:docId w15:val="{FAF14B39-0BF5-413A-AE40-AE999396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link w:val="Ttulo8Char"/>
    <w:uiPriority w:val="1"/>
    <w:qFormat/>
    <w:rsid w:val="0065553B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1"/>
    <w:rsid w:val="0065553B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55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53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553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65553B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5553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65553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5</cp:revision>
  <dcterms:created xsi:type="dcterms:W3CDTF">2023-09-01T18:53:00Z</dcterms:created>
  <dcterms:modified xsi:type="dcterms:W3CDTF">2023-09-26T21:36:00Z</dcterms:modified>
</cp:coreProperties>
</file>