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98" w:rsidRPr="0025628A" w:rsidRDefault="00865198" w:rsidP="007D5D83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5628A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5628A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25628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25628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25628A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25628A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628A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25628A" w:rsidRPr="0025628A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25628A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5628A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25628A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25628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projetos</w:t>
      </w:r>
      <w:r w:rsidRPr="0025628A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628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25628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5628A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iniciativa parlamentar,</w:t>
      </w:r>
      <w:r w:rsidR="0025628A" w:rsidRPr="0025628A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25628A">
        <w:rPr>
          <w:rFonts w:asciiTheme="minorHAnsi" w:hAnsiTheme="minorHAnsi" w:cstheme="minorHAnsi"/>
          <w:color w:val="231F20"/>
          <w:sz w:val="20"/>
          <w:szCs w:val="20"/>
        </w:rPr>
        <w:t>propondo substitutivo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65198" w:rsidRPr="0025628A" w:rsidRDefault="00865198" w:rsidP="007D5D83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5628A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25628A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25628A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5628A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25628A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65198" w:rsidRPr="007D5D83" w:rsidRDefault="00865198" w:rsidP="007D5D83">
      <w:pPr>
        <w:spacing w:after="0" w:line="360" w:lineRule="auto"/>
        <w:rPr>
          <w:rFonts w:cstheme="minorHAnsi"/>
          <w:b/>
          <w:sz w:val="20"/>
          <w:szCs w:val="20"/>
        </w:rPr>
      </w:pPr>
      <w:r w:rsidRPr="0025628A">
        <w:rPr>
          <w:rFonts w:cstheme="minorHAnsi"/>
          <w:b/>
          <w:color w:val="231F20"/>
          <w:sz w:val="20"/>
          <w:szCs w:val="20"/>
        </w:rPr>
        <w:t>DA</w:t>
      </w:r>
      <w:r w:rsidRPr="0025628A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5628A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25628A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5628A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65198" w:rsidRP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 xml:space="preserve">De autoria do(a) Deputado(a) ..., o projeto em epígrafe objetiva </w:t>
      </w:r>
      <w:r w:rsidRPr="0025628A">
        <w:rPr>
          <w:rFonts w:asciiTheme="minorHAnsi" w:hAnsiTheme="minorHAnsi" w:cstheme="minorHAnsi"/>
          <w:color w:val="231F20"/>
          <w:spacing w:val="-4"/>
        </w:rPr>
        <w:t>....</w:t>
      </w:r>
    </w:p>
    <w:p w:rsid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 Sessões Ordinárias (de ... a .../.../...), não recebendo emendas ou substitutivos.</w:t>
      </w:r>
    </w:p>
    <w:p w:rsid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  <w:spacing w:val="-4"/>
        </w:rPr>
      </w:pPr>
      <w:r w:rsidRPr="0025628A">
        <w:rPr>
          <w:rFonts w:asciiTheme="minorHAnsi" w:hAnsiTheme="minorHAnsi" w:cstheme="minorHAnsi"/>
          <w:color w:val="231F20"/>
        </w:rPr>
        <w:t>Na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sequência</w:t>
      </w:r>
      <w:r w:rsidRPr="0025628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do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processo</w:t>
      </w:r>
      <w:r w:rsidRPr="0025628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legislativo,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vem</w:t>
      </w:r>
      <w:r w:rsidRPr="0025628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a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propositura</w:t>
      </w:r>
      <w:r w:rsidRPr="0025628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a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esta</w:t>
      </w:r>
      <w:r w:rsidRPr="0025628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Comissão</w:t>
      </w:r>
      <w:r w:rsidRPr="0025628A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 xml:space="preserve">de </w:t>
      </w:r>
      <w:r w:rsidRPr="0025628A">
        <w:rPr>
          <w:rFonts w:asciiTheme="minorHAnsi" w:hAnsiTheme="minorHAnsi" w:cstheme="minorHAnsi"/>
          <w:color w:val="231F20"/>
          <w:spacing w:val="-4"/>
        </w:rPr>
        <w:t>Constituição,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Justiça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e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Redação,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a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fim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de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ser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apreciada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quanto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a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seus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aspectos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constitucional,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legal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e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jurídico,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conforme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previsto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no</w:t>
      </w:r>
      <w:r w:rsid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artigo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31,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§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1º,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do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>Regimento</w:t>
      </w:r>
      <w:r w:rsidRPr="0025628A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4"/>
        </w:rPr>
        <w:t xml:space="preserve">Interno. </w:t>
      </w:r>
    </w:p>
    <w:p w:rsidR="00865198" w:rsidRP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  <w:spacing w:val="-4"/>
        </w:rPr>
      </w:pPr>
      <w:r w:rsidRPr="0025628A">
        <w:rPr>
          <w:rFonts w:asciiTheme="minorHAnsi" w:hAnsiTheme="minorHAnsi" w:cstheme="minorHAnsi"/>
          <w:color w:val="231F20"/>
        </w:rPr>
        <w:t>(EXEMPLO:) Embora a matéria em análise seja de natureza legislativa e,</w:t>
      </w:r>
      <w:r w:rsidR="0025628A">
        <w:rPr>
          <w:rFonts w:asciiTheme="minorHAnsi" w:hAnsiTheme="minorHAnsi" w:cstheme="minorHAnsi"/>
          <w:color w:val="231F20"/>
          <w:spacing w:val="80"/>
          <w:w w:val="150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quanto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à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iniciativa,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de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competência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concorrente,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verifica-se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que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o</w:t>
      </w:r>
      <w:r w:rsidRPr="0025628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presente</w:t>
      </w:r>
      <w:r w:rsidRPr="0025628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2"/>
        </w:rPr>
        <w:t>projeto</w:t>
      </w:r>
      <w:r w:rsidR="0025628A">
        <w:rPr>
          <w:rFonts w:asciiTheme="minorHAnsi" w:hAnsiTheme="minorHAnsi" w:cstheme="minorHAnsi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 xml:space="preserve">apresenta inconstitucionalidade no que se refere a </w:t>
      </w:r>
      <w:r w:rsidRPr="0025628A">
        <w:rPr>
          <w:rFonts w:asciiTheme="minorHAnsi" w:hAnsiTheme="minorHAnsi" w:cstheme="minorHAnsi"/>
          <w:color w:val="231F20"/>
          <w:spacing w:val="-5"/>
        </w:rPr>
        <w:t>...</w:t>
      </w:r>
    </w:p>
    <w:p w:rsidR="00865198" w:rsidRP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>Assim,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com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o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intuito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de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sanar</w:t>
      </w:r>
      <w:r w:rsidRPr="0025628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o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vício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apontado,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apresentamos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o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  <w:spacing w:val="-2"/>
        </w:rPr>
        <w:t>seguinte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65198" w:rsidRPr="0025628A" w:rsidRDefault="00865198" w:rsidP="007D5D83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  <w:spacing w:val="-2"/>
        </w:rPr>
        <w:t>SUBSTITUTIVO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65198" w:rsidRDefault="00865198" w:rsidP="007D5D83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  <w:color w:val="231F20"/>
          <w:spacing w:val="-2"/>
        </w:rPr>
      </w:pPr>
      <w:r w:rsidRPr="0025628A">
        <w:rPr>
          <w:rFonts w:asciiTheme="minorHAnsi" w:hAnsiTheme="minorHAnsi" w:cstheme="minorHAnsi"/>
          <w:color w:val="231F20"/>
        </w:rPr>
        <w:t>Dê-se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 xml:space="preserve">ao Projeto de Lei nº ... a seguinte </w:t>
      </w:r>
      <w:r w:rsidRPr="0025628A">
        <w:rPr>
          <w:rFonts w:asciiTheme="minorHAnsi" w:hAnsiTheme="minorHAnsi" w:cstheme="minorHAnsi"/>
          <w:color w:val="231F20"/>
          <w:spacing w:val="-2"/>
        </w:rPr>
        <w:t>redação:</w:t>
      </w:r>
    </w:p>
    <w:p w:rsidR="0025628A" w:rsidRPr="0025628A" w:rsidRDefault="0025628A" w:rsidP="007D5D83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865198" w:rsidRPr="0025628A" w:rsidRDefault="00865198" w:rsidP="007D5D83">
      <w:pPr>
        <w:spacing w:after="0" w:line="360" w:lineRule="auto"/>
        <w:ind w:left="3402"/>
        <w:rPr>
          <w:rFonts w:cstheme="minorHAnsi"/>
          <w:i/>
          <w:sz w:val="20"/>
          <w:szCs w:val="20"/>
        </w:rPr>
      </w:pPr>
      <w:r w:rsidRPr="0025628A">
        <w:rPr>
          <w:rFonts w:cstheme="minorHAnsi"/>
          <w:color w:val="231F20"/>
          <w:sz w:val="20"/>
          <w:szCs w:val="20"/>
        </w:rPr>
        <w:t>“</w:t>
      </w:r>
      <w:r w:rsidRPr="0025628A">
        <w:rPr>
          <w:rFonts w:cstheme="minorHAnsi"/>
          <w:i/>
          <w:color w:val="231F20"/>
          <w:sz w:val="20"/>
          <w:szCs w:val="20"/>
        </w:rPr>
        <w:t>Dispõe</w:t>
      </w:r>
      <w:r w:rsidRPr="0025628A">
        <w:rPr>
          <w:rFonts w:cstheme="minorHAnsi"/>
          <w:i/>
          <w:color w:val="231F20"/>
          <w:spacing w:val="-6"/>
          <w:sz w:val="20"/>
          <w:szCs w:val="20"/>
        </w:rPr>
        <w:t xml:space="preserve"> </w:t>
      </w:r>
      <w:r w:rsidRPr="0025628A">
        <w:rPr>
          <w:rFonts w:cstheme="minorHAnsi"/>
          <w:i/>
          <w:color w:val="231F20"/>
          <w:sz w:val="20"/>
          <w:szCs w:val="20"/>
        </w:rPr>
        <w:t>sobre</w:t>
      </w:r>
      <w:r w:rsidRPr="0025628A">
        <w:rPr>
          <w:rFonts w:cstheme="minorHAnsi"/>
          <w:i/>
          <w:color w:val="231F20"/>
          <w:spacing w:val="-5"/>
          <w:sz w:val="20"/>
          <w:szCs w:val="20"/>
        </w:rPr>
        <w:t xml:space="preserve"> </w:t>
      </w:r>
      <w:r w:rsidRPr="0025628A">
        <w:rPr>
          <w:rFonts w:cstheme="minorHAnsi"/>
          <w:i/>
          <w:color w:val="231F20"/>
          <w:spacing w:val="-4"/>
          <w:sz w:val="20"/>
          <w:szCs w:val="20"/>
        </w:rPr>
        <w:t>....</w:t>
      </w:r>
    </w:p>
    <w:p w:rsidR="00865198" w:rsidRPr="0025628A" w:rsidRDefault="00865198" w:rsidP="007D5D83">
      <w:pPr>
        <w:pStyle w:val="Corpodetexto"/>
        <w:spacing w:line="360" w:lineRule="auto"/>
        <w:ind w:left="709"/>
        <w:rPr>
          <w:rFonts w:asciiTheme="minorHAnsi" w:hAnsiTheme="minorHAnsi" w:cstheme="minorHAnsi"/>
          <w:i/>
        </w:rPr>
      </w:pPr>
    </w:p>
    <w:p w:rsidR="00865198" w:rsidRPr="0025628A" w:rsidRDefault="00865198" w:rsidP="007D5D83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25628A">
        <w:rPr>
          <w:rFonts w:asciiTheme="minorHAnsi" w:hAnsiTheme="minorHAnsi" w:cstheme="minorHAnsi"/>
          <w:color w:val="231F20"/>
          <w:spacing w:val="-2"/>
        </w:rPr>
        <w:t>DECRETA:</w:t>
      </w:r>
    </w:p>
    <w:p w:rsidR="00865198" w:rsidRPr="0025628A" w:rsidRDefault="00865198" w:rsidP="007D5D83">
      <w:pPr>
        <w:pStyle w:val="Corpodetexto"/>
        <w:spacing w:line="360" w:lineRule="auto"/>
        <w:ind w:left="709"/>
        <w:rPr>
          <w:rFonts w:asciiTheme="minorHAnsi" w:hAnsiTheme="minorHAnsi" w:cstheme="minorHAnsi"/>
        </w:rPr>
      </w:pPr>
    </w:p>
    <w:p w:rsidR="00865198" w:rsidRPr="0025628A" w:rsidRDefault="00865198" w:rsidP="007D5D83">
      <w:pPr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5628A">
        <w:rPr>
          <w:rFonts w:cstheme="minorHAnsi"/>
          <w:b/>
          <w:color w:val="231F20"/>
          <w:sz w:val="20"/>
          <w:szCs w:val="20"/>
        </w:rPr>
        <w:t xml:space="preserve">Artigo 1º – </w:t>
      </w:r>
      <w:r w:rsidRPr="0025628A">
        <w:rPr>
          <w:rFonts w:cstheme="minorHAnsi"/>
          <w:color w:val="231F20"/>
          <w:spacing w:val="-5"/>
          <w:sz w:val="20"/>
          <w:szCs w:val="20"/>
        </w:rPr>
        <w:t>...</w:t>
      </w:r>
    </w:p>
    <w:p w:rsidR="00865198" w:rsidRPr="0025628A" w:rsidRDefault="00865198" w:rsidP="007D5D83">
      <w:pPr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5628A">
        <w:rPr>
          <w:rFonts w:cstheme="minorHAnsi"/>
          <w:b/>
          <w:color w:val="231F20"/>
          <w:sz w:val="20"/>
          <w:szCs w:val="20"/>
        </w:rPr>
        <w:t xml:space="preserve">Artigo 2º – </w:t>
      </w:r>
      <w:r w:rsidRPr="0025628A">
        <w:rPr>
          <w:rFonts w:cstheme="minorHAnsi"/>
          <w:color w:val="231F20"/>
          <w:spacing w:val="-4"/>
          <w:sz w:val="20"/>
          <w:szCs w:val="20"/>
        </w:rPr>
        <w:t>...”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65198" w:rsidRPr="0025628A" w:rsidRDefault="00865198" w:rsidP="007D5D8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>Portanto, somos favoráveis ao Projeto de Lei nº..., de ..., na forma do substitutivo ora proposto.</w:t>
      </w:r>
    </w:p>
    <w:p w:rsidR="00865198" w:rsidRPr="0025628A" w:rsidRDefault="00865198" w:rsidP="007D5D8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65198" w:rsidRPr="0025628A" w:rsidRDefault="00865198" w:rsidP="007D5D83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5628A">
        <w:rPr>
          <w:rFonts w:asciiTheme="minorHAnsi" w:hAnsiTheme="minorHAnsi" w:cstheme="minorHAnsi"/>
          <w:color w:val="231F20"/>
        </w:rPr>
        <w:t>Sala</w:t>
      </w:r>
      <w:r w:rsidRPr="0025628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>das</w:t>
      </w:r>
      <w:r w:rsidRPr="0025628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5628A">
        <w:rPr>
          <w:rFonts w:asciiTheme="minorHAnsi" w:hAnsiTheme="minorHAnsi" w:cstheme="minorHAnsi"/>
          <w:color w:val="231F20"/>
        </w:rPr>
        <w:t xml:space="preserve">Comissões, </w:t>
      </w:r>
      <w:r w:rsidRPr="0025628A">
        <w:rPr>
          <w:rFonts w:asciiTheme="minorHAnsi" w:hAnsiTheme="minorHAnsi" w:cstheme="minorHAnsi"/>
          <w:color w:val="231F20"/>
          <w:spacing w:val="-5"/>
        </w:rPr>
        <w:t>em</w:t>
      </w:r>
    </w:p>
    <w:p w:rsidR="00865198" w:rsidRDefault="00865198" w:rsidP="007D5D8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5628A" w:rsidRPr="0025628A" w:rsidRDefault="0025628A" w:rsidP="007D5D83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25628A" w:rsidRDefault="00865198" w:rsidP="007D5D8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25628A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256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8"/>
    <w:rsid w:val="0025628A"/>
    <w:rsid w:val="004B291E"/>
    <w:rsid w:val="007D5D83"/>
    <w:rsid w:val="00865198"/>
    <w:rsid w:val="00B07145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3168"/>
  <w15:chartTrackingRefBased/>
  <w15:docId w15:val="{78922ED2-684C-4DB0-B9E2-3D5FCBF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865198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865198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865198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6519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865198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86519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65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5198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2023-09-06T18:18:00Z</dcterms:modified>
</cp:coreProperties>
</file>