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6A" w:rsidRPr="00CC69E9" w:rsidRDefault="00A5396A" w:rsidP="0036602A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CC69E9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CC69E9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CC69E9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CC69E9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CC69E9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CC69E9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CC69E9">
        <w:rPr>
          <w:rFonts w:asciiTheme="minorHAnsi" w:hAnsiTheme="minorHAnsi" w:cstheme="minorHAnsi"/>
          <w:color w:val="231F20"/>
          <w:sz w:val="20"/>
          <w:szCs w:val="20"/>
        </w:rPr>
        <w:t>PROPONDO</w:t>
      </w:r>
      <w:r w:rsidRPr="00CC69E9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CC69E9">
        <w:rPr>
          <w:rFonts w:asciiTheme="minorHAnsi" w:hAnsiTheme="minorHAnsi" w:cstheme="minorHAnsi"/>
          <w:color w:val="231F20"/>
          <w:spacing w:val="-2"/>
          <w:sz w:val="20"/>
          <w:szCs w:val="20"/>
        </w:rPr>
        <w:t>INDICAÇÃO</w:t>
      </w:r>
    </w:p>
    <w:p w:rsidR="00A5396A" w:rsidRPr="00CC69E9" w:rsidRDefault="00A5396A" w:rsidP="0036602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5396A" w:rsidRPr="00CC69E9" w:rsidRDefault="00A5396A" w:rsidP="0036602A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CC69E9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CC69E9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CC69E9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CC69E9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A5396A" w:rsidRPr="00CC69E9" w:rsidRDefault="00A5396A" w:rsidP="0036602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5396A" w:rsidRPr="00CC69E9" w:rsidRDefault="00A5396A" w:rsidP="0036602A">
      <w:pPr>
        <w:spacing w:after="0" w:line="360" w:lineRule="auto"/>
        <w:rPr>
          <w:rFonts w:cstheme="minorHAnsi"/>
          <w:b/>
          <w:sz w:val="20"/>
          <w:szCs w:val="20"/>
        </w:rPr>
      </w:pPr>
      <w:r w:rsidRPr="00CC69E9">
        <w:rPr>
          <w:rFonts w:cstheme="minorHAnsi"/>
          <w:b/>
          <w:color w:val="231F20"/>
          <w:sz w:val="20"/>
          <w:szCs w:val="20"/>
        </w:rPr>
        <w:t>DA</w:t>
      </w:r>
      <w:r w:rsidRPr="00CC69E9">
        <w:rPr>
          <w:rFonts w:cstheme="minorHAnsi"/>
          <w:b/>
          <w:color w:val="231F20"/>
          <w:spacing w:val="-16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z w:val="20"/>
          <w:szCs w:val="20"/>
        </w:rPr>
        <w:t>COMISSÃO</w:t>
      </w:r>
      <w:r w:rsidRPr="00CC69E9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z w:val="20"/>
          <w:szCs w:val="20"/>
        </w:rPr>
        <w:t>DE</w:t>
      </w:r>
      <w:r w:rsidRPr="00CC69E9">
        <w:rPr>
          <w:rFonts w:cstheme="minorHAnsi"/>
          <w:b/>
          <w:color w:val="231F20"/>
          <w:spacing w:val="-12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z w:val="20"/>
          <w:szCs w:val="20"/>
        </w:rPr>
        <w:t>...</w:t>
      </w:r>
      <w:r w:rsidRPr="00CC69E9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z w:val="20"/>
          <w:szCs w:val="20"/>
        </w:rPr>
        <w:t>SOBRE</w:t>
      </w:r>
      <w:r w:rsidRPr="00CC69E9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z w:val="20"/>
          <w:szCs w:val="20"/>
        </w:rPr>
        <w:t>O</w:t>
      </w:r>
      <w:r w:rsidRPr="00CC69E9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z w:val="20"/>
          <w:szCs w:val="20"/>
        </w:rPr>
        <w:t>PROCESSO</w:t>
      </w:r>
      <w:r w:rsidRPr="00CC69E9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z w:val="20"/>
          <w:szCs w:val="20"/>
        </w:rPr>
        <w:t>RGL</w:t>
      </w:r>
      <w:r w:rsidRPr="00CC69E9">
        <w:rPr>
          <w:rFonts w:cstheme="minorHAnsi"/>
          <w:b/>
          <w:color w:val="231F20"/>
          <w:spacing w:val="-16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z w:val="20"/>
          <w:szCs w:val="20"/>
        </w:rPr>
        <w:t>Nº</w:t>
      </w:r>
      <w:r w:rsidRPr="00CC69E9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z w:val="20"/>
          <w:szCs w:val="20"/>
        </w:rPr>
        <w:t>...,</w:t>
      </w:r>
      <w:r w:rsidRPr="00CC69E9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z w:val="20"/>
          <w:szCs w:val="20"/>
        </w:rPr>
        <w:t>DE</w:t>
      </w:r>
      <w:r w:rsidRPr="00CC69E9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CC69E9">
        <w:rPr>
          <w:rFonts w:cstheme="minorHAnsi"/>
          <w:b/>
          <w:color w:val="231F20"/>
          <w:spacing w:val="-5"/>
          <w:sz w:val="20"/>
          <w:szCs w:val="20"/>
        </w:rPr>
        <w:t>...</w:t>
      </w:r>
    </w:p>
    <w:p w:rsidR="00A5396A" w:rsidRPr="00CC69E9" w:rsidRDefault="00A5396A" w:rsidP="0036602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5396A" w:rsidRPr="00CC69E9" w:rsidRDefault="00A5396A" w:rsidP="0036602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C69E9">
        <w:rPr>
          <w:rFonts w:asciiTheme="minorHAnsi" w:hAnsiTheme="minorHAnsi" w:cstheme="minorHAnsi"/>
          <w:color w:val="231F20"/>
        </w:rPr>
        <w:t>O</w:t>
      </w:r>
      <w:r w:rsidRPr="00CC69E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(EXEMPLO:</w:t>
      </w:r>
      <w:r w:rsidRPr="00CC69E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Presidente</w:t>
      </w:r>
      <w:r w:rsidRPr="00CC69E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da</w:t>
      </w:r>
      <w:r w:rsidRPr="00CC69E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Câmara</w:t>
      </w:r>
      <w:r w:rsidRPr="00CC69E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Municipal</w:t>
      </w:r>
      <w:r w:rsidRPr="00CC69E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de</w:t>
      </w:r>
      <w:r w:rsidRPr="00CC69E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...)</w:t>
      </w:r>
      <w:r w:rsidRPr="00CC69E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remeteu</w:t>
      </w:r>
      <w:r w:rsidRPr="00CC69E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ao</w:t>
      </w:r>
      <w:r w:rsidRPr="00CC69E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Senhor Presidente desta</w:t>
      </w:r>
      <w:r w:rsidRPr="00CC69E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Assembléia, através do Ofício nº ..., (EXEMPLO: cópia do Requerimento nº ..., de autoria do Senhor Vereador ...), solicitando ... .</w:t>
      </w:r>
    </w:p>
    <w:p w:rsidR="00A5396A" w:rsidRPr="00CC69E9" w:rsidRDefault="00A5396A" w:rsidP="0036602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C69E9">
        <w:rPr>
          <w:rFonts w:asciiTheme="minorHAnsi" w:hAnsiTheme="minorHAnsi" w:cstheme="minorHAnsi"/>
          <w:color w:val="231F20"/>
        </w:rPr>
        <w:t>A</w:t>
      </w:r>
      <w:r w:rsidRPr="00CC69E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requerimento do Senhor Presidente desta Comissão de ..., foi a presente documentação autuada para oportunamente ser examinada por este órgão técnico nos termos do § ... do artigo 31 do Regimento Interno.</w:t>
      </w:r>
    </w:p>
    <w:p w:rsidR="00A5396A" w:rsidRPr="00CC69E9" w:rsidRDefault="00A5396A" w:rsidP="0036602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C69E9">
        <w:rPr>
          <w:rFonts w:asciiTheme="minorHAnsi" w:hAnsiTheme="minorHAnsi" w:cstheme="minorHAnsi"/>
          <w:color w:val="231F20"/>
        </w:rPr>
        <w:t>Na</w:t>
      </w:r>
      <w:r w:rsidRPr="00CC69E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condição</w:t>
      </w:r>
      <w:r w:rsidRPr="00CC69E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de</w:t>
      </w:r>
      <w:r w:rsidRPr="00CC69E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Relator(a)</w:t>
      </w:r>
      <w:r w:rsidRPr="00CC69E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designado</w:t>
      </w:r>
      <w:r w:rsidRPr="00CC69E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por</w:t>
      </w:r>
      <w:r w:rsidRPr="00CC69E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este</w:t>
      </w:r>
      <w:r w:rsidRPr="00CC69E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órgão,</w:t>
      </w:r>
      <w:r w:rsidRPr="00CC69E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verificamos</w:t>
      </w:r>
      <w:r w:rsidRPr="00CC69E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que</w:t>
      </w:r>
      <w:r w:rsidRPr="00CC69E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...</w:t>
      </w:r>
      <w:r w:rsidRPr="00CC69E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C69E9">
        <w:rPr>
          <w:rFonts w:asciiTheme="minorHAnsi" w:hAnsiTheme="minorHAnsi" w:cstheme="minorHAnsi"/>
          <w:color w:val="231F20"/>
          <w:spacing w:val="-10"/>
        </w:rPr>
        <w:t>.</w:t>
      </w:r>
    </w:p>
    <w:p w:rsidR="00CC69E9" w:rsidRDefault="00A5396A" w:rsidP="0036602A">
      <w:pPr>
        <w:tabs>
          <w:tab w:val="left" w:pos="4316"/>
        </w:tabs>
        <w:spacing w:after="0" w:line="360" w:lineRule="auto"/>
        <w:ind w:firstLine="709"/>
        <w:rPr>
          <w:rFonts w:cstheme="minorHAnsi"/>
          <w:color w:val="231F20"/>
          <w:sz w:val="20"/>
          <w:szCs w:val="20"/>
        </w:rPr>
      </w:pPr>
      <w:r w:rsidRPr="00CC69E9">
        <w:rPr>
          <w:rFonts w:cstheme="minorHAnsi"/>
          <w:color w:val="231F20"/>
          <w:sz w:val="20"/>
          <w:szCs w:val="20"/>
        </w:rPr>
        <w:t>Desta</w:t>
      </w:r>
      <w:r w:rsidRPr="00CC69E9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CC69E9">
        <w:rPr>
          <w:rFonts w:cstheme="minorHAnsi"/>
          <w:color w:val="231F20"/>
          <w:sz w:val="20"/>
          <w:szCs w:val="20"/>
        </w:rPr>
        <w:t>forma,</w:t>
      </w:r>
      <w:r w:rsidRPr="00CC69E9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CC69E9">
        <w:rPr>
          <w:rFonts w:cstheme="minorHAnsi"/>
          <w:color w:val="231F20"/>
          <w:sz w:val="20"/>
          <w:szCs w:val="20"/>
        </w:rPr>
        <w:t>propomos</w:t>
      </w:r>
      <w:r w:rsidRPr="00CC69E9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CC69E9">
        <w:rPr>
          <w:rFonts w:cstheme="minorHAnsi"/>
          <w:color w:val="231F20"/>
          <w:sz w:val="20"/>
          <w:szCs w:val="20"/>
        </w:rPr>
        <w:t>à</w:t>
      </w:r>
      <w:r w:rsidRPr="00CC69E9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CC69E9">
        <w:rPr>
          <w:rFonts w:cstheme="minorHAnsi"/>
          <w:color w:val="231F20"/>
          <w:sz w:val="20"/>
          <w:szCs w:val="20"/>
        </w:rPr>
        <w:t>deliberação</w:t>
      </w:r>
      <w:r w:rsidRPr="00CC69E9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CC69E9">
        <w:rPr>
          <w:rFonts w:cstheme="minorHAnsi"/>
          <w:color w:val="231F20"/>
          <w:sz w:val="20"/>
          <w:szCs w:val="20"/>
        </w:rPr>
        <w:t>dos</w:t>
      </w:r>
      <w:r w:rsidRPr="00CC69E9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CC69E9">
        <w:rPr>
          <w:rFonts w:cstheme="minorHAnsi"/>
          <w:color w:val="231F20"/>
          <w:sz w:val="20"/>
          <w:szCs w:val="20"/>
        </w:rPr>
        <w:t>nobres</w:t>
      </w:r>
      <w:r w:rsidRPr="00CC69E9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CC69E9">
        <w:rPr>
          <w:rFonts w:cstheme="minorHAnsi"/>
          <w:color w:val="231F20"/>
          <w:sz w:val="20"/>
          <w:szCs w:val="20"/>
        </w:rPr>
        <w:t>pares</w:t>
      </w:r>
      <w:r w:rsidRPr="00CC69E9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CC69E9">
        <w:rPr>
          <w:rFonts w:cstheme="minorHAnsi"/>
          <w:color w:val="231F20"/>
          <w:sz w:val="20"/>
          <w:szCs w:val="20"/>
        </w:rPr>
        <w:t>a</w:t>
      </w:r>
      <w:r w:rsidRPr="00CC69E9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CC69E9">
        <w:rPr>
          <w:rFonts w:cstheme="minorHAnsi"/>
          <w:color w:val="231F20"/>
          <w:sz w:val="20"/>
          <w:szCs w:val="20"/>
        </w:rPr>
        <w:t>seguint</w:t>
      </w:r>
      <w:r w:rsidR="00CC69E9">
        <w:rPr>
          <w:rFonts w:cstheme="minorHAnsi"/>
          <w:color w:val="231F20"/>
          <w:sz w:val="20"/>
          <w:szCs w:val="20"/>
        </w:rPr>
        <w:t>e</w:t>
      </w:r>
    </w:p>
    <w:p w:rsidR="00CC69E9" w:rsidRDefault="00CC69E9" w:rsidP="0036602A">
      <w:pPr>
        <w:tabs>
          <w:tab w:val="left" w:pos="4316"/>
        </w:tabs>
        <w:spacing w:after="0" w:line="360" w:lineRule="auto"/>
        <w:rPr>
          <w:rFonts w:cstheme="minorHAnsi"/>
          <w:color w:val="231F20"/>
          <w:sz w:val="20"/>
          <w:szCs w:val="20"/>
        </w:rPr>
      </w:pPr>
    </w:p>
    <w:p w:rsidR="00A5396A" w:rsidRPr="00CC69E9" w:rsidRDefault="00A5396A" w:rsidP="0036602A">
      <w:pPr>
        <w:tabs>
          <w:tab w:val="left" w:pos="4316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CC69E9">
        <w:rPr>
          <w:rFonts w:cstheme="minorHAnsi"/>
          <w:color w:val="231F20"/>
          <w:sz w:val="20"/>
          <w:szCs w:val="20"/>
        </w:rPr>
        <w:t>“</w:t>
      </w:r>
      <w:r w:rsidRPr="00CC69E9">
        <w:rPr>
          <w:rFonts w:cstheme="minorHAnsi"/>
          <w:b/>
          <w:color w:val="231F20"/>
          <w:sz w:val="20"/>
          <w:szCs w:val="20"/>
        </w:rPr>
        <w:t xml:space="preserve">INDICAÇÃO </w:t>
      </w:r>
      <w:r w:rsidR="00CC69E9" w:rsidRPr="00CC69E9">
        <w:rPr>
          <w:rFonts w:cstheme="minorHAnsi"/>
          <w:b/>
          <w:color w:val="231F20"/>
          <w:sz w:val="20"/>
          <w:szCs w:val="20"/>
        </w:rPr>
        <w:t>Nº</w:t>
      </w:r>
      <w:r w:rsidR="00CC69E9">
        <w:rPr>
          <w:rFonts w:cstheme="minorHAnsi"/>
          <w:b/>
          <w:color w:val="231F20"/>
          <w:sz w:val="20"/>
          <w:szCs w:val="20"/>
        </w:rPr>
        <w:t xml:space="preserve">               </w:t>
      </w:r>
      <w:proofErr w:type="gramStart"/>
      <w:r w:rsidR="00CC69E9">
        <w:rPr>
          <w:rFonts w:cstheme="minorHAnsi"/>
          <w:b/>
          <w:color w:val="231F20"/>
          <w:sz w:val="20"/>
          <w:szCs w:val="20"/>
        </w:rPr>
        <w:t xml:space="preserve">  </w:t>
      </w:r>
      <w:r w:rsidRPr="00CC69E9">
        <w:rPr>
          <w:rFonts w:cstheme="minorHAnsi"/>
          <w:b/>
          <w:color w:val="231F20"/>
          <w:sz w:val="20"/>
          <w:szCs w:val="20"/>
        </w:rPr>
        <w:t>,</w:t>
      </w:r>
      <w:proofErr w:type="gramEnd"/>
      <w:r w:rsidRPr="00CC69E9">
        <w:rPr>
          <w:rFonts w:cstheme="minorHAnsi"/>
          <w:b/>
          <w:color w:val="231F20"/>
          <w:sz w:val="20"/>
          <w:szCs w:val="20"/>
        </w:rPr>
        <w:t xml:space="preserve"> DE</w:t>
      </w:r>
    </w:p>
    <w:p w:rsidR="00CC69E9" w:rsidRDefault="00CC69E9" w:rsidP="0036602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b/>
          <w:color w:val="231F20"/>
        </w:rPr>
      </w:pPr>
    </w:p>
    <w:p w:rsidR="00A5396A" w:rsidRPr="00CC69E9" w:rsidRDefault="00A5396A" w:rsidP="0036602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C69E9">
        <w:rPr>
          <w:rFonts w:asciiTheme="minorHAnsi" w:hAnsiTheme="minorHAnsi" w:cstheme="minorHAnsi"/>
          <w:color w:val="231F20"/>
        </w:rPr>
        <w:t>INDICAMOS, c</w:t>
      </w:r>
      <w:bookmarkStart w:id="0" w:name="_GoBack"/>
      <w:bookmarkEnd w:id="0"/>
      <w:r w:rsidRPr="00CC69E9">
        <w:rPr>
          <w:rFonts w:asciiTheme="minorHAnsi" w:hAnsiTheme="minorHAnsi" w:cstheme="minorHAnsi"/>
          <w:color w:val="231F20"/>
        </w:rPr>
        <w:t>om fundamento no artigo 159 do Regimento Interno da Assembleia Legislativa, ao Excelentíssimo Senhor ..., a adoção de providências, no sentido de ...”</w:t>
      </w:r>
    </w:p>
    <w:p w:rsidR="00A5396A" w:rsidRPr="00CC69E9" w:rsidRDefault="00A5396A" w:rsidP="0036602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5396A" w:rsidRPr="00CC69E9" w:rsidRDefault="00A5396A" w:rsidP="0036602A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CC69E9">
        <w:rPr>
          <w:rFonts w:asciiTheme="minorHAnsi" w:hAnsiTheme="minorHAnsi" w:cstheme="minorHAnsi"/>
          <w:color w:val="231F20"/>
        </w:rPr>
        <w:t>Sala</w:t>
      </w:r>
      <w:r w:rsidRPr="00CC69E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>das</w:t>
      </w:r>
      <w:r w:rsidRPr="00CC69E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C69E9">
        <w:rPr>
          <w:rFonts w:asciiTheme="minorHAnsi" w:hAnsiTheme="minorHAnsi" w:cstheme="minorHAnsi"/>
          <w:color w:val="231F20"/>
        </w:rPr>
        <w:t xml:space="preserve">Comissões, </w:t>
      </w:r>
      <w:r w:rsidRPr="00CC69E9">
        <w:rPr>
          <w:rFonts w:asciiTheme="minorHAnsi" w:hAnsiTheme="minorHAnsi" w:cstheme="minorHAnsi"/>
          <w:color w:val="231F20"/>
          <w:spacing w:val="-5"/>
        </w:rPr>
        <w:t>em</w:t>
      </w:r>
    </w:p>
    <w:p w:rsidR="00A5396A" w:rsidRDefault="00A5396A" w:rsidP="0036602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C69E9" w:rsidRPr="00CC69E9" w:rsidRDefault="00CC69E9" w:rsidP="0036602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CC69E9" w:rsidRDefault="00A5396A" w:rsidP="0036602A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CC69E9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CC6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6A"/>
    <w:rsid w:val="0036602A"/>
    <w:rsid w:val="003B31DD"/>
    <w:rsid w:val="004B291E"/>
    <w:rsid w:val="00741281"/>
    <w:rsid w:val="00A5396A"/>
    <w:rsid w:val="00C3444E"/>
    <w:rsid w:val="00CC69E9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36787-9251-4DA9-B754-A097AD33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A5396A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A5396A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53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5396A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5</cp:revision>
  <dcterms:created xsi:type="dcterms:W3CDTF">2023-09-01T19:01:00Z</dcterms:created>
  <dcterms:modified xsi:type="dcterms:W3CDTF">2023-09-11T22:50:00Z</dcterms:modified>
</cp:coreProperties>
</file>