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31/05/2023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Franco Montoro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realizar audiência pública em atenção aos encaminhamentos desenvolvidos no desenrolar da aprovação do Projeto de Lei 92/2023, a fim de estabelecer diálogo com a população para acompanhamento e instrução </w:t>
      </w:r>
      <w:r w:rsidR="00D73990">
        <w:rPr>
          <w:rFonts w:ascii="Arial" w:hAnsi="Arial" w:cs="Arial"/>
          <w:sz w:val="24"/>
          <w:szCs w:val="24"/>
          <w:lang w:eastAsia="pt-BR"/>
        </w:rPr>
        <w:t>d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 xml:space="preserve">o processo de desapropriação, construção e alocação das famílias atingidas no </w:t>
      </w:r>
      <w:r w:rsidR="00FF263C">
        <w:rPr>
          <w:rFonts w:ascii="Arial" w:hAnsi="Arial" w:cs="Arial"/>
          <w:sz w:val="24"/>
          <w:szCs w:val="24"/>
          <w:lang w:eastAsia="pt-BR"/>
        </w:rPr>
        <w:t>L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itoral </w:t>
      </w:r>
      <w:r w:rsidR="00FF263C">
        <w:rPr>
          <w:rFonts w:ascii="Arial" w:hAnsi="Arial" w:cs="Arial"/>
          <w:sz w:val="24"/>
          <w:szCs w:val="24"/>
          <w:lang w:eastAsia="pt-BR"/>
        </w:rPr>
        <w:t>N</w:t>
      </w:r>
      <w:r w:rsidRPr="009924C3">
        <w:rPr>
          <w:rFonts w:ascii="Arial" w:hAnsi="Arial" w:cs="Arial"/>
          <w:sz w:val="24"/>
          <w:szCs w:val="24"/>
          <w:lang w:eastAsia="pt-BR"/>
        </w:rPr>
        <w:t>orte de São Paulo.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41"/>
        <w:gridCol w:w="582"/>
        <w:gridCol w:w="2097"/>
        <w:gridCol w:w="80"/>
        <w:gridCol w:w="3213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PSC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29/05/2023.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30 e 31/05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700BC3"/>
    <w:rsid w:val="00817DB3"/>
    <w:rsid w:val="00846DFD"/>
    <w:rsid w:val="009924C3"/>
    <w:rsid w:val="00C40B62"/>
    <w:rsid w:val="00CD6398"/>
    <w:rsid w:val="00D072EB"/>
    <w:rsid w:val="00D73990"/>
    <w:rsid w:val="00DC1886"/>
    <w:rsid w:val="00DF2FE8"/>
    <w:rsid w:val="00ED546F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0E2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PRISCILLA BATISTA DA SILVA</cp:lastModifiedBy>
  <cp:revision>2</cp:revision>
  <dcterms:created xsi:type="dcterms:W3CDTF">2023-05-29T19:30:00Z</dcterms:created>
  <dcterms:modified xsi:type="dcterms:W3CDTF">2023-05-29T19:30:00Z</dcterms:modified>
</cp:coreProperties>
</file>