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E46B71" w:rsidRDefault="00E46B71" w:rsidP="00E46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6B71" w:rsidRDefault="00E46B71" w:rsidP="00E46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09/08/2023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>
        <w:rPr>
          <w:rFonts w:ascii="Arial" w:hAnsi="Arial" w:cs="Arial"/>
          <w:sz w:val="24"/>
          <w:szCs w:val="24"/>
          <w:lang w:eastAsia="pt-BR"/>
        </w:rPr>
        <w:t>realizar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audiência pública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079A2">
        <w:rPr>
          <w:rFonts w:ascii="Arial" w:hAnsi="Arial" w:cs="Arial"/>
          <w:sz w:val="24"/>
          <w:szCs w:val="24"/>
        </w:rPr>
        <w:t>para discutir as dificuldades de acesso ao diagnóstico e ao tratamento adequado da retinopatia diabética no SUS, na esfera estadual</w:t>
      </w:r>
      <w:r>
        <w:rPr>
          <w:rFonts w:ascii="Arial" w:hAnsi="Arial" w:cs="Arial"/>
          <w:sz w:val="24"/>
          <w:szCs w:val="24"/>
        </w:rPr>
        <w:t>. Confirmaram presença os seguintes convidados:</w:t>
      </w:r>
    </w:p>
    <w:p w:rsidR="00E46B71" w:rsidRDefault="00E46B71" w:rsidP="00E46B71">
      <w:pPr>
        <w:spacing w:after="0" w:line="240" w:lineRule="auto"/>
        <w:jc w:val="both"/>
        <w:rPr>
          <w:sz w:val="18"/>
          <w:szCs w:val="18"/>
        </w:rPr>
      </w:pPr>
    </w:p>
    <w:p w:rsidR="00E46B71" w:rsidRPr="00495E05" w:rsidRDefault="00E46B71" w:rsidP="00E46B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E05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E05">
        <w:rPr>
          <w:rFonts w:ascii="Arial" w:hAnsi="Arial" w:cs="Arial"/>
          <w:sz w:val="24"/>
          <w:szCs w:val="24"/>
        </w:rPr>
        <w:t>Levimar</w:t>
      </w:r>
      <w:proofErr w:type="spellEnd"/>
      <w:r w:rsidRPr="00495E05">
        <w:rPr>
          <w:rFonts w:ascii="Arial" w:hAnsi="Arial" w:cs="Arial"/>
          <w:sz w:val="24"/>
          <w:szCs w:val="24"/>
        </w:rPr>
        <w:t xml:space="preserve"> Araújo, presidente da Sociedade Brasileira de Diabetes (SBD);</w:t>
      </w:r>
    </w:p>
    <w:p w:rsidR="00E46B71" w:rsidRPr="00495E05" w:rsidRDefault="00E46B71" w:rsidP="00E46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B71" w:rsidRPr="00495E05" w:rsidRDefault="00E46B71" w:rsidP="00E46B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E05">
        <w:rPr>
          <w:rFonts w:ascii="Arial" w:hAnsi="Arial" w:cs="Arial"/>
          <w:sz w:val="24"/>
          <w:szCs w:val="24"/>
        </w:rPr>
        <w:t xml:space="preserve">Vanessa </w:t>
      </w:r>
      <w:proofErr w:type="spellStart"/>
      <w:r w:rsidRPr="00495E05">
        <w:rPr>
          <w:rFonts w:ascii="Arial" w:hAnsi="Arial" w:cs="Arial"/>
          <w:sz w:val="24"/>
          <w:szCs w:val="24"/>
        </w:rPr>
        <w:t>Pirolo</w:t>
      </w:r>
      <w:proofErr w:type="spellEnd"/>
      <w:r w:rsidRPr="00495E05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oordenadora</w:t>
      </w:r>
      <w:r w:rsidRPr="00495E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95E05">
        <w:rPr>
          <w:rFonts w:ascii="Arial" w:hAnsi="Arial" w:cs="Arial"/>
          <w:sz w:val="24"/>
          <w:szCs w:val="24"/>
        </w:rPr>
        <w:t>advocacy</w:t>
      </w:r>
      <w:proofErr w:type="spellEnd"/>
      <w:r w:rsidRPr="00495E05">
        <w:rPr>
          <w:rFonts w:ascii="Arial" w:hAnsi="Arial" w:cs="Arial"/>
          <w:sz w:val="24"/>
          <w:szCs w:val="24"/>
        </w:rPr>
        <w:t xml:space="preserve"> da Associação Botucatuense de Assistência ao Diabético (ABAD)</w:t>
      </w:r>
      <w:r>
        <w:rPr>
          <w:rFonts w:ascii="Arial" w:hAnsi="Arial" w:cs="Arial"/>
          <w:sz w:val="24"/>
          <w:szCs w:val="24"/>
        </w:rPr>
        <w:t xml:space="preserve"> e coordenadora da coalizão Vozes do </w:t>
      </w:r>
      <w:proofErr w:type="spellStart"/>
      <w:r>
        <w:rPr>
          <w:rFonts w:ascii="Arial" w:hAnsi="Arial" w:cs="Arial"/>
          <w:sz w:val="24"/>
          <w:szCs w:val="24"/>
        </w:rPr>
        <w:t>Advocacy</w:t>
      </w:r>
      <w:proofErr w:type="spellEnd"/>
      <w:r w:rsidRPr="00495E05">
        <w:rPr>
          <w:rFonts w:ascii="Arial" w:hAnsi="Arial" w:cs="Arial"/>
          <w:sz w:val="24"/>
          <w:szCs w:val="24"/>
        </w:rPr>
        <w:t>;</w:t>
      </w:r>
    </w:p>
    <w:p w:rsidR="00E46B71" w:rsidRPr="00495E05" w:rsidRDefault="00E46B71" w:rsidP="00E46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B71" w:rsidRPr="00495E05" w:rsidRDefault="00E46B71" w:rsidP="00E46B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E05">
        <w:rPr>
          <w:rFonts w:ascii="Arial" w:hAnsi="Arial" w:cs="Arial"/>
          <w:sz w:val="24"/>
          <w:szCs w:val="24"/>
        </w:rPr>
        <w:t>Dr. Arnaldo Bordon, presidente da Sociedade Brasileira de Retina e Vítreo (SBRV);</w:t>
      </w:r>
    </w:p>
    <w:p w:rsidR="00E46B71" w:rsidRPr="00495E05" w:rsidRDefault="00E46B71" w:rsidP="00E46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B71" w:rsidRPr="00495E05" w:rsidRDefault="00E46B71" w:rsidP="00E46B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E05">
        <w:rPr>
          <w:rFonts w:ascii="Arial" w:hAnsi="Arial" w:cs="Arial"/>
          <w:sz w:val="24"/>
          <w:szCs w:val="24"/>
        </w:rPr>
        <w:t>Maria J</w:t>
      </w:r>
      <w:r w:rsidR="007F712C">
        <w:rPr>
          <w:rFonts w:ascii="Arial" w:hAnsi="Arial" w:cs="Arial"/>
          <w:sz w:val="24"/>
          <w:szCs w:val="24"/>
        </w:rPr>
        <w:t>u</w:t>
      </w:r>
      <w:r w:rsidRPr="00495E05">
        <w:rPr>
          <w:rFonts w:ascii="Arial" w:hAnsi="Arial" w:cs="Arial"/>
          <w:sz w:val="24"/>
          <w:szCs w:val="24"/>
        </w:rPr>
        <w:t>lia Araújo, representante da Retina Brasil;</w:t>
      </w:r>
      <w:r w:rsidR="00E7580C">
        <w:rPr>
          <w:rFonts w:ascii="Arial" w:hAnsi="Arial" w:cs="Arial"/>
          <w:sz w:val="24"/>
          <w:szCs w:val="24"/>
        </w:rPr>
        <w:t xml:space="preserve"> e</w:t>
      </w:r>
    </w:p>
    <w:p w:rsidR="00E46B71" w:rsidRPr="00495E05" w:rsidRDefault="00E46B71" w:rsidP="00E46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B71" w:rsidRDefault="00E46B71" w:rsidP="00E46B7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E05">
        <w:rPr>
          <w:rFonts w:ascii="Arial" w:hAnsi="Arial" w:cs="Arial"/>
          <w:sz w:val="24"/>
          <w:szCs w:val="24"/>
        </w:rPr>
        <w:t>Dr. Paulo Hen</w:t>
      </w:r>
      <w:bookmarkStart w:id="0" w:name="_GoBack"/>
      <w:bookmarkEnd w:id="0"/>
      <w:r w:rsidRPr="00495E05">
        <w:rPr>
          <w:rFonts w:ascii="Arial" w:hAnsi="Arial" w:cs="Arial"/>
          <w:sz w:val="24"/>
          <w:szCs w:val="24"/>
        </w:rPr>
        <w:t>rique Morales, diretor do Instituto da Visão (IPEPO)</w:t>
      </w:r>
      <w:r w:rsidR="00E7580C">
        <w:rPr>
          <w:rFonts w:ascii="Arial" w:hAnsi="Arial" w:cs="Arial"/>
          <w:sz w:val="24"/>
          <w:szCs w:val="24"/>
        </w:rPr>
        <w:t>.</w:t>
      </w:r>
    </w:p>
    <w:p w:rsidR="009924C3" w:rsidRPr="009924C3" w:rsidRDefault="009924C3" w:rsidP="00E46B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08/08 e 09/08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57F"/>
    <w:multiLevelType w:val="hybridMultilevel"/>
    <w:tmpl w:val="DE3E9A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7F712C"/>
    <w:rsid w:val="00817DB3"/>
    <w:rsid w:val="009924C3"/>
    <w:rsid w:val="00C40B62"/>
    <w:rsid w:val="00CD6398"/>
    <w:rsid w:val="00D072EB"/>
    <w:rsid w:val="00DC1886"/>
    <w:rsid w:val="00DF2FE8"/>
    <w:rsid w:val="00E46B71"/>
    <w:rsid w:val="00E7580C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466D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17</cp:revision>
  <dcterms:created xsi:type="dcterms:W3CDTF">2023-02-18T19:36:00Z</dcterms:created>
  <dcterms:modified xsi:type="dcterms:W3CDTF">2023-08-07T20:44:00Z</dcterms:modified>
</cp:coreProperties>
</file>