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para Transição de Gênero em Crianças e Adolescentes no HC-São Paulo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com a finalidade de "apurar e investigar as práticas adotadas pelo Hospital das Clínicas da Faculdade de Medicina da Universidade de São Paulo no diagnóstico, acompanhamento e tratamento de menores de idade com suspeita ou diagnóstico de incongruência de gênero ou transgêneros e, em especial, a submissão de crianças e adolescentes a hormonioterapias para transição de gênero realizadas pelo hospital em possível violação às disposições do </w:t>
      </w:r>
      <w:r w:rsidR="00EC652C">
        <w:rPr>
          <w:rFonts w:ascii="Arial" w:hAnsi="Arial" w:cs="Arial"/>
          <w:b/>
          <w:bCs/>
          <w:sz w:val="24"/>
          <w:szCs w:val="24"/>
          <w:lang w:eastAsia="pt-BR"/>
        </w:rPr>
        <w:t>C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onselho </w:t>
      </w:r>
      <w:r w:rsidR="00EC652C">
        <w:rPr>
          <w:rFonts w:ascii="Arial" w:hAnsi="Arial" w:cs="Arial"/>
          <w:b/>
          <w:bCs/>
          <w:sz w:val="24"/>
          <w:szCs w:val="24"/>
          <w:lang w:eastAsia="pt-BR"/>
        </w:rPr>
        <w:t>F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ederal de </w:t>
      </w:r>
      <w:r w:rsidR="00EC652C">
        <w:rPr>
          <w:rFonts w:ascii="Arial" w:hAnsi="Arial" w:cs="Arial"/>
          <w:b/>
          <w:bCs/>
          <w:sz w:val="24"/>
          <w:szCs w:val="24"/>
          <w:lang w:eastAsia="pt-BR"/>
        </w:rPr>
        <w:t>M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edicina"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07/12/2023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EC652C" w:rsidRPr="00EC652C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 w:rsidR="00EC652C" w:rsidRPr="00EC652C">
        <w:rPr>
          <w:rFonts w:ascii="Arial" w:hAnsi="Arial" w:cs="Arial"/>
          <w:b/>
          <w:sz w:val="24"/>
          <w:szCs w:val="24"/>
          <w:lang w:eastAsia="pt-BR"/>
        </w:rPr>
        <w:t>0h, 10h16, 10h35 e 11h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5"/>
        <w:gridCol w:w="2137"/>
        <w:gridCol w:w="3271"/>
      </w:tblGrid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</w:tr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EC652C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05/12/2023.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EC652C" w:rsidRPr="003474C5" w:rsidRDefault="00EC652C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Gil Diniz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C652C" w:rsidRDefault="00EC652C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C652C" w:rsidRDefault="00EC652C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C652C" w:rsidRDefault="00EC652C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C652C" w:rsidRDefault="00EC652C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EC652C" w:rsidRDefault="00EC652C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EC652C" w:rsidRDefault="006E3DB3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EC652C">
        <w:rPr>
          <w:rFonts w:ascii="Arial" w:hAnsi="Arial" w:cs="Arial"/>
          <w:sz w:val="20"/>
          <w:szCs w:val="20"/>
          <w:lang w:eastAsia="pt-BR"/>
        </w:rPr>
        <w:t>Publicar dia(s) 06 e 07/12</w:t>
      </w:r>
    </w:p>
    <w:sectPr w:rsidR="00DB0D7B" w:rsidRPr="00EC652C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B1199A"/>
    <w:rsid w:val="00C8215C"/>
    <w:rsid w:val="00DB0D7B"/>
    <w:rsid w:val="00E6412A"/>
    <w:rsid w:val="00E67B1B"/>
    <w:rsid w:val="00E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48C5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3</cp:revision>
  <dcterms:created xsi:type="dcterms:W3CDTF">2023-12-05T21:38:00Z</dcterms:created>
  <dcterms:modified xsi:type="dcterms:W3CDTF">2023-12-05T21:40:00Z</dcterms:modified>
</cp:coreProperties>
</file>