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24C3" w:rsidRPr="009924C3" w:rsidRDefault="009924C3" w:rsidP="00551EB1">
      <w:pPr>
        <w:tabs>
          <w:tab w:val="left" w:pos="2430"/>
          <w:tab w:val="center" w:pos="4252"/>
        </w:tabs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eastAsia="pt-BR"/>
        </w:rPr>
      </w:pPr>
      <w:r w:rsidRPr="009924C3">
        <w:rPr>
          <w:rFonts w:ascii="Arial" w:hAnsi="Arial" w:cs="Arial"/>
          <w:b/>
          <w:bCs/>
          <w:sz w:val="28"/>
          <w:szCs w:val="28"/>
          <w:lang w:eastAsia="pt-BR"/>
        </w:rPr>
        <w:t>Comissão de Finanças, Orçamento e Planejamento</w:t>
      </w:r>
    </w:p>
    <w:p w:rsidR="009924C3" w:rsidRPr="009924C3" w:rsidRDefault="009924C3" w:rsidP="009924C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9924C3" w:rsidRPr="009924C3" w:rsidRDefault="009924C3" w:rsidP="009924C3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  <w:lang w:eastAsia="pt-BR"/>
        </w:rPr>
      </w:pPr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>CONVOCAÇÃO</w:t>
      </w:r>
    </w:p>
    <w:p w:rsidR="009924C3" w:rsidRPr="009924C3" w:rsidRDefault="009924C3" w:rsidP="009924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9924C3" w:rsidRDefault="009924C3" w:rsidP="009924C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9924C3">
        <w:rPr>
          <w:rFonts w:ascii="Arial" w:hAnsi="Arial" w:cs="Arial"/>
          <w:sz w:val="24"/>
          <w:szCs w:val="24"/>
          <w:lang w:eastAsia="pt-BR"/>
        </w:rPr>
        <w:t>Convoco, nos termos regimentais, as Senhoras Deputadas e os Senhores Deputados abaixo relacionados, membros desta Comissão</w:t>
      </w:r>
      <w:r w:rsidRPr="009924C3">
        <w:rPr>
          <w:rFonts w:ascii="Arial" w:hAnsi="Arial" w:cs="Arial"/>
          <w:b/>
          <w:bCs/>
          <w:i/>
          <w:iCs/>
          <w:sz w:val="24"/>
          <w:szCs w:val="24"/>
          <w:lang w:eastAsia="pt-BR"/>
        </w:rPr>
        <w:t xml:space="preserve">, </w:t>
      </w:r>
      <w:r w:rsidRPr="009924C3">
        <w:rPr>
          <w:rFonts w:ascii="Arial" w:hAnsi="Arial" w:cs="Arial"/>
          <w:sz w:val="24"/>
          <w:szCs w:val="24"/>
          <w:lang w:eastAsia="pt-BR"/>
        </w:rPr>
        <w:t>para uma Reunião</w:t>
      </w:r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 xml:space="preserve"> Extraordinária </w:t>
      </w:r>
      <w:r w:rsidRPr="009924C3">
        <w:rPr>
          <w:rFonts w:ascii="Arial" w:hAnsi="Arial" w:cs="Arial"/>
          <w:sz w:val="24"/>
          <w:szCs w:val="24"/>
          <w:lang w:eastAsia="pt-BR"/>
        </w:rPr>
        <w:t>a realizar-se no dia</w:t>
      </w:r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 xml:space="preserve"> 28/02/2024</w:t>
      </w:r>
      <w:r w:rsidRPr="009924C3">
        <w:rPr>
          <w:rFonts w:ascii="Arial" w:hAnsi="Arial" w:cs="Arial"/>
          <w:sz w:val="24"/>
          <w:szCs w:val="24"/>
          <w:lang w:eastAsia="pt-BR"/>
        </w:rPr>
        <w:t>,</w:t>
      </w:r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 xml:space="preserve"> quarta-feira</w:t>
      </w:r>
      <w:r w:rsidRPr="009924C3">
        <w:rPr>
          <w:rFonts w:ascii="Arial" w:hAnsi="Arial" w:cs="Arial"/>
          <w:sz w:val="24"/>
          <w:szCs w:val="24"/>
          <w:lang w:eastAsia="pt-BR"/>
        </w:rPr>
        <w:t xml:space="preserve">, </w:t>
      </w:r>
      <w:r w:rsidR="00971E9A">
        <w:rPr>
          <w:rFonts w:ascii="Arial" w:hAnsi="Arial" w:cs="Arial"/>
          <w:sz w:val="24"/>
          <w:szCs w:val="24"/>
          <w:lang w:eastAsia="pt-BR"/>
        </w:rPr>
        <w:t>nos horários abaixo</w:t>
      </w:r>
      <w:r w:rsidRPr="009924C3">
        <w:rPr>
          <w:rFonts w:ascii="Arial" w:hAnsi="Arial" w:cs="Arial"/>
          <w:b/>
          <w:bCs/>
          <w:i/>
          <w:iCs/>
          <w:sz w:val="24"/>
          <w:szCs w:val="24"/>
          <w:lang w:eastAsia="pt-BR"/>
        </w:rPr>
        <w:t xml:space="preserve">, </w:t>
      </w:r>
      <w:r w:rsidRPr="009924C3">
        <w:rPr>
          <w:rFonts w:ascii="Arial" w:hAnsi="Arial" w:cs="Arial"/>
          <w:sz w:val="24"/>
          <w:szCs w:val="24"/>
          <w:lang w:eastAsia="pt-BR"/>
        </w:rPr>
        <w:t>no</w:t>
      </w:r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 xml:space="preserve"> Plenário D. Pedro I</w:t>
      </w:r>
      <w:r w:rsidRPr="009924C3">
        <w:rPr>
          <w:rFonts w:ascii="Arial" w:hAnsi="Arial" w:cs="Arial"/>
          <w:sz w:val="24"/>
          <w:szCs w:val="24"/>
          <w:lang w:eastAsia="pt-BR"/>
        </w:rPr>
        <w:t>, com a finalidade de</w:t>
      </w:r>
      <w:r w:rsidR="00971E9A">
        <w:rPr>
          <w:rFonts w:ascii="Arial" w:hAnsi="Arial" w:cs="Arial"/>
          <w:sz w:val="24"/>
          <w:szCs w:val="24"/>
          <w:lang w:eastAsia="pt-BR"/>
        </w:rPr>
        <w:t xml:space="preserve"> deliberar sobre o PL 1244/2023 (PPA)</w:t>
      </w:r>
      <w:r w:rsidRPr="009924C3">
        <w:rPr>
          <w:rFonts w:ascii="Arial" w:hAnsi="Arial" w:cs="Arial"/>
          <w:sz w:val="24"/>
          <w:szCs w:val="24"/>
          <w:lang w:eastAsia="pt-BR"/>
        </w:rPr>
        <w:t>.</w:t>
      </w:r>
    </w:p>
    <w:p w:rsidR="00971E9A" w:rsidRDefault="00971E9A" w:rsidP="009924C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- 11:00</w:t>
      </w:r>
    </w:p>
    <w:p w:rsidR="00971E9A" w:rsidRPr="009924C3" w:rsidRDefault="00971E9A" w:rsidP="009924C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- 11:16</w:t>
      </w:r>
    </w:p>
    <w:p w:rsidR="009924C3" w:rsidRPr="009924C3" w:rsidRDefault="009924C3" w:rsidP="009924C3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pt-BR"/>
        </w:rPr>
      </w:pPr>
    </w:p>
    <w:p w:rsidR="009924C3" w:rsidRPr="009924C3" w:rsidRDefault="009924C3" w:rsidP="009924C3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  <w:lang w:eastAsia="pt-BR"/>
        </w:rPr>
      </w:pPr>
    </w:p>
    <w:tbl>
      <w:tblPr>
        <w:tblW w:w="0" w:type="auto"/>
        <w:tblInd w:w="-108" w:type="dxa"/>
        <w:tblLook w:val="0000" w:firstRow="0" w:lastRow="0" w:firstColumn="0" w:lastColumn="0" w:noHBand="0" w:noVBand="0"/>
      </w:tblPr>
      <w:tblGrid>
        <w:gridCol w:w="2620"/>
        <w:gridCol w:w="577"/>
        <w:gridCol w:w="2137"/>
        <w:gridCol w:w="80"/>
        <w:gridCol w:w="3199"/>
      </w:tblGrid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Membros Efetivos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Membros Substitutos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Alex Madureira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Carlos Cezar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Fabiana Bolsonaro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Paulo Mansur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Enio Tatto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Paulo Fiorilo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Luiz Claudio Marcolino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Thainara Faria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Carlão Pignatari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PSDB/Cidadania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Barros Munhoz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Dirceu Dalben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PSDB/Cidadania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Rafa Zimbaldi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Gilmaci Santos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REPUBLICANOS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Tomé Abduch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Solange Freitas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UNIÃO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Rafael Saraiva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Itamar Borges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MDB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Rogério Santos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Ricardo França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PODE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Dr. Eduardo Nóbrega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Oseias de Madureira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PSD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Paulo Correa Jr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64347F" w:rsidRPr="009924C3" w:rsidTr="0064347F">
        <w:tc>
          <w:tcPr>
            <w:tcW w:w="3464" w:type="dxa"/>
            <w:gridSpan w:val="2"/>
          </w:tcPr>
          <w:p w:rsidR="0064347F" w:rsidRPr="009924C3" w:rsidRDefault="0064347F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24" w:type="dxa"/>
          </w:tcPr>
          <w:p w:rsidR="0064347F" w:rsidRPr="009924C3" w:rsidRDefault="0064347F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525" w:type="dxa"/>
            <w:gridSpan w:val="2"/>
          </w:tcPr>
          <w:p w:rsidR="0064347F" w:rsidRPr="009924C3" w:rsidRDefault="0064347F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0976BA" w:rsidRPr="003474C5" w:rsidTr="001103E8">
        <w:tc>
          <w:tcPr>
            <w:tcW w:w="2822" w:type="dxa"/>
          </w:tcPr>
          <w:p w:rsidR="000976BA" w:rsidRPr="003474C5" w:rsidRDefault="000976BA" w:rsidP="001103E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bookmarkStart w:id="0" w:name="_Hlk128461686"/>
          </w:p>
        </w:tc>
        <w:tc>
          <w:tcPr>
            <w:tcW w:w="2350" w:type="dxa"/>
            <w:gridSpan w:val="3"/>
          </w:tcPr>
          <w:p w:rsidR="000976BA" w:rsidRPr="003474C5" w:rsidRDefault="000976BA" w:rsidP="001103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0976BA" w:rsidRPr="003474C5" w:rsidRDefault="000976BA" w:rsidP="001103E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0976BA" w:rsidRPr="003474C5" w:rsidTr="001103E8">
        <w:tc>
          <w:tcPr>
            <w:tcW w:w="2822" w:type="dxa"/>
          </w:tcPr>
          <w:p w:rsidR="000976BA" w:rsidRPr="003474C5" w:rsidRDefault="000976BA" w:rsidP="001103E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  <w:gridSpan w:val="3"/>
          </w:tcPr>
          <w:p w:rsidR="000976BA" w:rsidRPr="003474C5" w:rsidRDefault="000976BA" w:rsidP="001103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0976BA" w:rsidRPr="003474C5" w:rsidRDefault="000976BA" w:rsidP="001103E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bookmarkEnd w:id="0"/>
    </w:tbl>
    <w:p w:rsidR="009924C3" w:rsidRPr="009924C3" w:rsidRDefault="009924C3" w:rsidP="009924C3">
      <w:pPr>
        <w:spacing w:after="0" w:line="240" w:lineRule="auto"/>
        <w:ind w:left="3660" w:right="-40" w:firstLine="588"/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pt-BR"/>
        </w:rPr>
      </w:pPr>
    </w:p>
    <w:p w:rsidR="0064347F" w:rsidRPr="009924C3" w:rsidRDefault="0064347F" w:rsidP="009924C3">
      <w:pPr>
        <w:spacing w:after="0" w:line="240" w:lineRule="auto"/>
        <w:ind w:left="3660" w:right="-40" w:firstLine="588"/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pt-BR"/>
        </w:rPr>
      </w:pPr>
    </w:p>
    <w:p w:rsidR="009924C3" w:rsidRDefault="009924C3" w:rsidP="009924C3">
      <w:pPr>
        <w:spacing w:after="0" w:line="240" w:lineRule="auto"/>
        <w:ind w:left="2950"/>
        <w:jc w:val="right"/>
        <w:rPr>
          <w:rFonts w:ascii="Arial" w:hAnsi="Arial" w:cs="Arial"/>
          <w:sz w:val="24"/>
          <w:szCs w:val="24"/>
          <w:lang w:eastAsia="pt-BR"/>
        </w:rPr>
      </w:pPr>
      <w:r w:rsidRPr="009924C3">
        <w:rPr>
          <w:rFonts w:ascii="Arial" w:hAnsi="Arial" w:cs="Arial"/>
          <w:sz w:val="24"/>
          <w:szCs w:val="24"/>
          <w:lang w:eastAsia="pt-BR"/>
        </w:rPr>
        <w:t>Sala das Comissões, em 23/02/2024.</w:t>
      </w:r>
    </w:p>
    <w:p w:rsidR="009924C3" w:rsidRPr="009924C3" w:rsidRDefault="009924C3" w:rsidP="009924C3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t-BR"/>
        </w:rPr>
      </w:pPr>
    </w:p>
    <w:p w:rsidR="00D072EB" w:rsidRDefault="00D072EB" w:rsidP="00D072EB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</w:p>
    <w:p w:rsidR="00D072EB" w:rsidRDefault="00D072EB" w:rsidP="00D072EB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</w:p>
    <w:p w:rsidR="00D072EB" w:rsidRPr="004A1056" w:rsidRDefault="00D072EB" w:rsidP="00D072EB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  <w:r w:rsidRPr="004A1056">
        <w:rPr>
          <w:rFonts w:ascii="Arial" w:hAnsi="Arial" w:cs="Arial"/>
          <w:b/>
          <w:sz w:val="24"/>
          <w:szCs w:val="24"/>
          <w:lang w:eastAsia="pt-BR"/>
        </w:rPr>
        <w:t xml:space="preserve">Deputado </w:t>
      </w:r>
      <w:proofErr w:type="spellStart"/>
      <w:r w:rsidRPr="004A1056">
        <w:rPr>
          <w:rFonts w:ascii="Arial" w:hAnsi="Arial" w:cs="Arial"/>
          <w:b/>
          <w:sz w:val="24"/>
          <w:szCs w:val="24"/>
          <w:lang w:eastAsia="pt-BR"/>
        </w:rPr>
        <w:t>Gilmaci</w:t>
      </w:r>
      <w:proofErr w:type="spellEnd"/>
      <w:r w:rsidRPr="004A1056">
        <w:rPr>
          <w:rFonts w:ascii="Arial" w:hAnsi="Arial" w:cs="Arial"/>
          <w:b/>
          <w:sz w:val="24"/>
          <w:szCs w:val="24"/>
          <w:lang w:eastAsia="pt-BR"/>
        </w:rPr>
        <w:t xml:space="preserve"> Santos</w:t>
      </w:r>
    </w:p>
    <w:p w:rsidR="00D072EB" w:rsidRPr="004A1056" w:rsidRDefault="00D072EB" w:rsidP="00D072EB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  <w:r w:rsidRPr="004A1056">
        <w:rPr>
          <w:rFonts w:ascii="Arial" w:hAnsi="Arial" w:cs="Arial"/>
          <w:b/>
          <w:sz w:val="24"/>
          <w:szCs w:val="24"/>
          <w:lang w:eastAsia="pt-BR"/>
        </w:rPr>
        <w:t>Presidente</w:t>
      </w:r>
    </w:p>
    <w:p w:rsidR="00D072EB" w:rsidRDefault="00D072EB" w:rsidP="00D072EB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D072EB" w:rsidRDefault="00D072EB" w:rsidP="00D072EB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D072EB" w:rsidRDefault="00D072EB" w:rsidP="00D072EB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D072EB" w:rsidRDefault="00D072EB" w:rsidP="00D072EB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7337AE" w:rsidRPr="00D75BE6" w:rsidRDefault="007337AE" w:rsidP="007337AE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  <w:r w:rsidRPr="003474C5">
        <w:rPr>
          <w:rFonts w:ascii="Arial" w:hAnsi="Arial" w:cs="Arial"/>
          <w:sz w:val="24"/>
          <w:szCs w:val="24"/>
          <w:lang w:eastAsia="pt-BR"/>
        </w:rPr>
        <w:t xml:space="preserve">Publicar dia(s) </w:t>
      </w:r>
      <w:r>
        <w:rPr>
          <w:rFonts w:ascii="Arial" w:hAnsi="Arial" w:cs="Arial"/>
          <w:sz w:val="24"/>
          <w:szCs w:val="24"/>
          <w:lang w:eastAsia="pt-BR"/>
        </w:rPr>
        <w:t>26</w:t>
      </w:r>
      <w:r w:rsidRPr="003474C5">
        <w:rPr>
          <w:rFonts w:ascii="Arial" w:hAnsi="Arial" w:cs="Arial"/>
          <w:sz w:val="24"/>
          <w:szCs w:val="24"/>
          <w:lang w:eastAsia="pt-BR"/>
        </w:rPr>
        <w:t xml:space="preserve"> e 2</w:t>
      </w:r>
      <w:r>
        <w:rPr>
          <w:rFonts w:ascii="Arial" w:hAnsi="Arial" w:cs="Arial"/>
          <w:sz w:val="24"/>
          <w:szCs w:val="24"/>
          <w:lang w:eastAsia="pt-BR"/>
        </w:rPr>
        <w:t>7</w:t>
      </w:r>
      <w:bookmarkStart w:id="1" w:name="_GoBack"/>
      <w:bookmarkEnd w:id="1"/>
      <w:r w:rsidRPr="003474C5">
        <w:rPr>
          <w:rFonts w:ascii="Arial" w:hAnsi="Arial" w:cs="Arial"/>
          <w:sz w:val="24"/>
          <w:szCs w:val="24"/>
          <w:lang w:eastAsia="pt-BR"/>
        </w:rPr>
        <w:t>/02</w:t>
      </w:r>
    </w:p>
    <w:p w:rsidR="009924C3" w:rsidRPr="0038656D" w:rsidRDefault="009924C3" w:rsidP="0038656D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sectPr w:rsidR="009924C3" w:rsidRPr="0038656D" w:rsidSect="000D7DCE">
      <w:type w:val="continuous"/>
      <w:pgSz w:w="11907" w:h="16840" w:code="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4C3"/>
    <w:rsid w:val="00005C2F"/>
    <w:rsid w:val="0000742B"/>
    <w:rsid w:val="000976BA"/>
    <w:rsid w:val="0038656D"/>
    <w:rsid w:val="00551EB1"/>
    <w:rsid w:val="0064347F"/>
    <w:rsid w:val="007337AE"/>
    <w:rsid w:val="00817DB3"/>
    <w:rsid w:val="00971E9A"/>
    <w:rsid w:val="009924C3"/>
    <w:rsid w:val="00C40B62"/>
    <w:rsid w:val="00CD6398"/>
    <w:rsid w:val="00D072EB"/>
    <w:rsid w:val="00DC1886"/>
    <w:rsid w:val="00DF2FE8"/>
    <w:rsid w:val="00ED5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C4970"/>
  <w15:chartTrackingRefBased/>
  <w15:docId w15:val="{04A8A9CA-681A-4181-8D12-83C5F1CCF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9"/>
    <w:qFormat/>
    <w:rsid w:val="009924C3"/>
    <w:pPr>
      <w:keepNext/>
      <w:spacing w:after="0" w:line="240" w:lineRule="auto"/>
      <w:jc w:val="center"/>
      <w:outlineLvl w:val="0"/>
    </w:pPr>
    <w:rPr>
      <w:rFonts w:ascii="Arial" w:hAnsi="Arial" w:cs="Arial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9924C3"/>
    <w:rPr>
      <w:rFonts w:ascii="Arial" w:hAnsi="Arial" w:cs="Arial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Kasuo Aoyanagi</dc:creator>
  <cp:lastModifiedBy>Angela Satie Takeya Nakamura</cp:lastModifiedBy>
  <cp:revision>3</cp:revision>
  <dcterms:created xsi:type="dcterms:W3CDTF">2024-02-23T20:13:00Z</dcterms:created>
  <dcterms:modified xsi:type="dcterms:W3CDTF">2024-02-23T20:14:00Z</dcterms:modified>
</cp:coreProperties>
</file>