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Segurança Pública e Assuntos Penitenciários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 às Senhoras Deputadas e 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Ordinária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06/03/2024</w:t>
      </w:r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quarta-feira</w:t>
      </w:r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13:00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</w:t>
      </w:r>
      <w:r w:rsidR="001D0B73">
        <w:rPr>
          <w:rFonts w:ascii="Arial" w:hAnsi="Arial" w:cs="Arial"/>
          <w:b/>
          <w:bCs/>
          <w:sz w:val="24"/>
          <w:szCs w:val="24"/>
          <w:lang w:eastAsia="pt-BR"/>
        </w:rPr>
        <w:t>D. Pedro I</w:t>
      </w:r>
      <w:bookmarkStart w:id="0" w:name="_GoBack"/>
      <w:bookmarkEnd w:id="0"/>
      <w:r w:rsidRPr="003474C5">
        <w:rPr>
          <w:rFonts w:ascii="Arial" w:hAnsi="Arial" w:cs="Arial"/>
          <w:sz w:val="24"/>
          <w:szCs w:val="24"/>
          <w:lang w:eastAsia="pt-BR"/>
        </w:rPr>
        <w:t>, com a finalidade de de ouvir o Senhor Secretário Estadual da Segurança Pública de São Paulo, Guilherme Derrite, quanto ao disposto no Artigo 52-A da Constituição do Estado de São Paulo - prestação de contas do andamento da gestão e avaliação das ações, programas e metas da Secretaria..</w:t>
      </w: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Agente Federal Danilo Balas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Carlos Cezar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Conte Lopes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Gil Diniz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Major Mecca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Mansur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Eduardo Suplicy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Luiz Fernando T. Ferreira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Reis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Thainara Faria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 Zimbaldi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Mauro Bragato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Jorge Wilson Xerife do Consumidor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Rafael Saraiva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Guto Zacarias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Ediane Maria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Monica Seixas do Movimento Pretas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Jorge Caruso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Itamar Borges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Delegado Olim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Capitão Telhada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1" w:name="_Hlk128461686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bookmarkEnd w:id="1"/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Sala das Comissões, em 0</w:t>
      </w:r>
      <w:r w:rsidR="0055466A">
        <w:rPr>
          <w:rFonts w:ascii="Arial" w:hAnsi="Arial" w:cs="Arial"/>
          <w:sz w:val="24"/>
          <w:szCs w:val="24"/>
          <w:lang w:eastAsia="pt-BR"/>
        </w:rPr>
        <w:t>4</w:t>
      </w:r>
      <w:r w:rsidRPr="003474C5">
        <w:rPr>
          <w:rFonts w:ascii="Arial" w:hAnsi="Arial" w:cs="Arial"/>
          <w:sz w:val="24"/>
          <w:szCs w:val="24"/>
          <w:lang w:eastAsia="pt-BR"/>
        </w:rPr>
        <w:t>/03/2024.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 xml:space="preserve">Deputado Major </w:t>
      </w: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Mecca</w:t>
      </w:r>
      <w:proofErr w:type="spellEnd"/>
    </w:p>
    <w:p w:rsidR="004A1056" w:rsidRP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D75BE6" w:rsidRDefault="003474C5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dia(s) 5 e 06/03</w:t>
      </w:r>
    </w:p>
    <w:sectPr w:rsidR="003474C5" w:rsidRPr="00D75BE6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1D0B73"/>
    <w:rsid w:val="003474C5"/>
    <w:rsid w:val="00424B00"/>
    <w:rsid w:val="00494A6B"/>
    <w:rsid w:val="004A1056"/>
    <w:rsid w:val="004C6711"/>
    <w:rsid w:val="0055466A"/>
    <w:rsid w:val="00603C27"/>
    <w:rsid w:val="00662E75"/>
    <w:rsid w:val="007567C0"/>
    <w:rsid w:val="007A5C08"/>
    <w:rsid w:val="00B23F2A"/>
    <w:rsid w:val="00CA5247"/>
    <w:rsid w:val="00D75BE6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54115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56A20-8E6F-4F53-AA2A-964FF3729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Kasuo Aoyanagi</dc:creator>
  <cp:lastModifiedBy>ROBERTO GUILLERMO SALINAS QUIROZ</cp:lastModifiedBy>
  <cp:revision>3</cp:revision>
  <dcterms:created xsi:type="dcterms:W3CDTF">2024-03-01T20:46:00Z</dcterms:created>
  <dcterms:modified xsi:type="dcterms:W3CDTF">2024-03-05T19:08:00Z</dcterms:modified>
</cp:coreProperties>
</file>