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2964B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25/06/2024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2964B0">
        <w:rPr>
          <w:rFonts w:ascii="Arial" w:hAnsi="Arial" w:cs="Arial"/>
          <w:sz w:val="24"/>
          <w:szCs w:val="24"/>
          <w:lang w:eastAsia="pt-BR"/>
        </w:rPr>
        <w:t xml:space="preserve">apreciar o </w:t>
      </w:r>
      <w:r w:rsidR="002964B0" w:rsidRPr="009924C3">
        <w:rPr>
          <w:rFonts w:ascii="Arial" w:hAnsi="Arial" w:cs="Arial"/>
          <w:sz w:val="24"/>
          <w:szCs w:val="24"/>
          <w:lang w:eastAsia="pt-BR"/>
        </w:rPr>
        <w:t xml:space="preserve">PL 302/2024 de autoria do Senhor Governador, que </w:t>
      </w:r>
      <w:r w:rsidR="002964B0">
        <w:rPr>
          <w:rFonts w:ascii="Arial" w:hAnsi="Arial" w:cs="Arial"/>
          <w:sz w:val="24"/>
          <w:szCs w:val="24"/>
          <w:lang w:eastAsia="pt-BR"/>
        </w:rPr>
        <w:t>‘</w:t>
      </w:r>
      <w:r w:rsidR="002964B0" w:rsidRPr="009924C3">
        <w:rPr>
          <w:rFonts w:ascii="Arial" w:hAnsi="Arial" w:cs="Arial"/>
          <w:sz w:val="24"/>
          <w:szCs w:val="24"/>
          <w:lang w:eastAsia="pt-BR"/>
        </w:rPr>
        <w:t>Dispõe sobre as Diretrizes Orçamentárias para o exercício de 202</w:t>
      </w:r>
      <w:r w:rsidR="002964B0">
        <w:rPr>
          <w:rFonts w:ascii="Arial" w:hAnsi="Arial" w:cs="Arial"/>
          <w:sz w:val="24"/>
          <w:szCs w:val="24"/>
          <w:lang w:eastAsia="pt-BR"/>
        </w:rPr>
        <w:t>5’</w:t>
      </w:r>
      <w:r w:rsidR="00FC68D8">
        <w:rPr>
          <w:rFonts w:ascii="Arial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21/06/2024.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24 e 25/06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964B0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  <w:rsid w:val="00F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3BD2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86D5-86E6-476F-9893-0EFD84B3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Elisabete Akemi Chirosi</cp:lastModifiedBy>
  <cp:revision>2</cp:revision>
  <dcterms:created xsi:type="dcterms:W3CDTF">2024-06-24T22:04:00Z</dcterms:created>
  <dcterms:modified xsi:type="dcterms:W3CDTF">2024-06-24T22:04:00Z</dcterms:modified>
</cp:coreProperties>
</file>