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11DCF" w:rsidRDefault="00511DCF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511DCF" w:rsidRPr="003474C5" w:rsidRDefault="00511DCF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F18B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D22A03">
        <w:rPr>
          <w:rFonts w:ascii="Arial" w:hAnsi="Arial" w:cs="Arial"/>
          <w:b/>
          <w:bCs/>
          <w:sz w:val="24"/>
          <w:szCs w:val="24"/>
          <w:lang w:eastAsia="pt-BR"/>
        </w:rPr>
        <w:t>08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/</w:t>
      </w:r>
      <w:r w:rsidR="00D22A03">
        <w:rPr>
          <w:rFonts w:ascii="Arial" w:hAnsi="Arial" w:cs="Arial"/>
          <w:b/>
          <w:bCs/>
          <w:sz w:val="24"/>
          <w:szCs w:val="24"/>
          <w:lang w:eastAsia="pt-BR"/>
        </w:rPr>
        <w:t>10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EF18B5">
        <w:rPr>
          <w:rFonts w:ascii="Arial" w:hAnsi="Arial" w:cs="Arial"/>
          <w:sz w:val="24"/>
          <w:szCs w:val="24"/>
          <w:lang w:eastAsia="pt-BR"/>
        </w:rPr>
        <w:t>:</w:t>
      </w:r>
    </w:p>
    <w:p w:rsidR="00EF18B5" w:rsidRDefault="00EF18B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EF18B5" w:rsidRPr="00EF18B5" w:rsidRDefault="003474C5" w:rsidP="00EF18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F18B5">
        <w:rPr>
          <w:rFonts w:ascii="Arial" w:hAnsi="Arial" w:cs="Arial"/>
          <w:sz w:val="24"/>
          <w:szCs w:val="24"/>
          <w:lang w:eastAsia="pt-BR"/>
        </w:rPr>
        <w:t xml:space="preserve">Apreciar a pauta anexa;  </w:t>
      </w:r>
    </w:p>
    <w:p w:rsidR="00EF18B5" w:rsidRDefault="00EF18B5" w:rsidP="00EF18B5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EF18B5" w:rsidRDefault="003474C5" w:rsidP="00EF18B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EF18B5">
        <w:rPr>
          <w:rFonts w:ascii="Arial" w:hAnsi="Arial" w:cs="Arial"/>
          <w:sz w:val="24"/>
          <w:szCs w:val="24"/>
          <w:lang w:eastAsia="pt-BR"/>
        </w:rPr>
        <w:t xml:space="preserve">2- </w:t>
      </w:r>
      <w:r w:rsidR="00D22A03" w:rsidRPr="00D22A03">
        <w:rPr>
          <w:rFonts w:ascii="Arial" w:hAnsi="Arial" w:cs="Arial"/>
          <w:sz w:val="24"/>
          <w:szCs w:val="24"/>
          <w:lang w:eastAsia="pt-BR"/>
        </w:rPr>
        <w:t>Recepcionar o Excelentíssimo Cônsul Honorário da Suécia em São Paulo, Senhor Renato Pacheco Neto, e o Excelentíssimo Vice-Cônsul da Suécia, Senhor Peter Johansson, para dialogar sobre parcerias entre a Suécia e o Estado de São Paulo</w:t>
      </w:r>
      <w:r w:rsidR="00D22A03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A46D49" w:rsidRPr="003474C5" w:rsidRDefault="00A46D49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EF18B5" w:rsidRDefault="00EF18B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EF18B5" w:rsidRDefault="00EF18B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D22A03">
        <w:rPr>
          <w:rFonts w:ascii="Arial" w:hAnsi="Arial" w:cs="Arial"/>
          <w:sz w:val="24"/>
          <w:szCs w:val="24"/>
          <w:lang w:eastAsia="pt-BR"/>
        </w:rPr>
        <w:t>02</w:t>
      </w:r>
      <w:r w:rsidRPr="003474C5">
        <w:rPr>
          <w:rFonts w:ascii="Arial" w:hAnsi="Arial" w:cs="Arial"/>
          <w:sz w:val="24"/>
          <w:szCs w:val="24"/>
          <w:lang w:eastAsia="pt-BR"/>
        </w:rPr>
        <w:t>/</w:t>
      </w:r>
      <w:r w:rsidR="00D22A03">
        <w:rPr>
          <w:rFonts w:ascii="Arial" w:hAnsi="Arial" w:cs="Arial"/>
          <w:sz w:val="24"/>
          <w:szCs w:val="24"/>
          <w:lang w:eastAsia="pt-BR"/>
        </w:rPr>
        <w:t>10</w:t>
      </w:r>
      <w:r w:rsidRPr="003474C5">
        <w:rPr>
          <w:rFonts w:ascii="Arial" w:hAnsi="Arial" w:cs="Arial"/>
          <w:sz w:val="24"/>
          <w:szCs w:val="24"/>
          <w:lang w:eastAsia="pt-BR"/>
        </w:rPr>
        <w:t>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EF18B5" w:rsidRDefault="00EF18B5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EF18B5" w:rsidRDefault="00EF18B5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EF18B5" w:rsidRDefault="003474C5" w:rsidP="00D75BE6">
      <w:pPr>
        <w:spacing w:after="0" w:line="240" w:lineRule="auto"/>
        <w:ind w:right="-40"/>
        <w:rPr>
          <w:rFonts w:ascii="Arial" w:hAnsi="Arial" w:cs="Arial"/>
          <w:lang w:eastAsia="pt-BR"/>
        </w:rPr>
      </w:pPr>
      <w:r w:rsidRPr="00EF18B5">
        <w:rPr>
          <w:rFonts w:ascii="Arial" w:hAnsi="Arial" w:cs="Arial"/>
          <w:lang w:eastAsia="pt-BR"/>
        </w:rPr>
        <w:t xml:space="preserve">Publicar dia(s) </w:t>
      </w:r>
      <w:r w:rsidR="00D22A03">
        <w:rPr>
          <w:rFonts w:ascii="Arial" w:hAnsi="Arial" w:cs="Arial"/>
          <w:lang w:eastAsia="pt-BR"/>
        </w:rPr>
        <w:t>06</w:t>
      </w:r>
      <w:r w:rsidRPr="00EF18B5">
        <w:rPr>
          <w:rFonts w:ascii="Arial" w:hAnsi="Arial" w:cs="Arial"/>
          <w:lang w:eastAsia="pt-BR"/>
        </w:rPr>
        <w:t xml:space="preserve">, </w:t>
      </w:r>
      <w:r w:rsidR="00D22A03">
        <w:rPr>
          <w:rFonts w:ascii="Arial" w:hAnsi="Arial" w:cs="Arial"/>
          <w:lang w:eastAsia="pt-BR"/>
        </w:rPr>
        <w:t>07</w:t>
      </w:r>
      <w:r w:rsidRPr="00EF18B5">
        <w:rPr>
          <w:rFonts w:ascii="Arial" w:hAnsi="Arial" w:cs="Arial"/>
          <w:lang w:eastAsia="pt-BR"/>
        </w:rPr>
        <w:t xml:space="preserve"> e </w:t>
      </w:r>
      <w:r w:rsidR="00D22A03">
        <w:rPr>
          <w:rFonts w:ascii="Arial" w:hAnsi="Arial" w:cs="Arial"/>
          <w:lang w:eastAsia="pt-BR"/>
        </w:rPr>
        <w:t>08</w:t>
      </w:r>
      <w:r w:rsidRPr="00EF18B5">
        <w:rPr>
          <w:rFonts w:ascii="Arial" w:hAnsi="Arial" w:cs="Arial"/>
          <w:lang w:eastAsia="pt-BR"/>
        </w:rPr>
        <w:t>/</w:t>
      </w:r>
      <w:r w:rsidR="00D22A03">
        <w:rPr>
          <w:rFonts w:ascii="Arial" w:hAnsi="Arial" w:cs="Arial"/>
          <w:lang w:eastAsia="pt-BR"/>
        </w:rPr>
        <w:t>10</w:t>
      </w:r>
      <w:bookmarkStart w:id="0" w:name="_GoBack"/>
      <w:bookmarkEnd w:id="0"/>
    </w:p>
    <w:sectPr w:rsidR="003474C5" w:rsidRPr="00EF18B5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25449"/>
    <w:multiLevelType w:val="hybridMultilevel"/>
    <w:tmpl w:val="B6B8412A"/>
    <w:lvl w:ilvl="0" w:tplc="2AF67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511DCF"/>
    <w:rsid w:val="005E062A"/>
    <w:rsid w:val="00603C27"/>
    <w:rsid w:val="00662E75"/>
    <w:rsid w:val="007567C0"/>
    <w:rsid w:val="007A5C08"/>
    <w:rsid w:val="00A46D49"/>
    <w:rsid w:val="00B23F2A"/>
    <w:rsid w:val="00CA5247"/>
    <w:rsid w:val="00D22A03"/>
    <w:rsid w:val="00D75BE6"/>
    <w:rsid w:val="00EF18B5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34F4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67CE-9CEB-4655-8F55-8152A4CA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2025-10-02T17:59:00Z</dcterms:created>
  <dcterms:modified xsi:type="dcterms:W3CDTF">2025-10-02T18:01:00Z</dcterms:modified>
</cp:coreProperties>
</file>