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Defesa e dos Direitos das Mulheres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a pauta em anexo e tratar de assuntos de interesse da comissão.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Leci Brandão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 Perugini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Márcia Lia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Edna Macedo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Vitão do Cachorrão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Elton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Marina Helou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Marcio Nakashima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PDT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09/10/2025.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Deputada Dani Alonso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10, 13 e 14/10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