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Assuntos Desportivos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ouvir representantes do Ministério Público, Polícia Militar e Polícia Civil do Estado de São Paulo, a fim de discutir aspectos de segurança pública, fiscalização e impactos sociais relacionados à tramitação do Projeto de Lei nº 1.599/2023, que "regulamenta a autorização, comercialização e consumo de bebidas alcoólicas nos estádios de futebol e arenas desportivas no Estado de São Paulo".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07/11/2025.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Danilo Campetti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