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3C5A">
        <w:rPr>
          <w:rFonts w:ascii="Arial" w:hAnsi="Arial" w:cs="Arial"/>
          <w:b/>
          <w:bCs/>
          <w:sz w:val="28"/>
          <w:szCs w:val="28"/>
          <w:lang w:eastAsia="pt-BR"/>
        </w:rPr>
        <w:t>CPI - Golpes do tipo "Pirâmide"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3C5A" w:rsidRPr="00343C5A" w:rsidRDefault="00343C5A" w:rsidP="00343C5A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343C5A" w:rsidRPr="00343C5A" w:rsidRDefault="00343C5A" w:rsidP="00343C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da Comissão Parlamentar de Inquérito constituída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com a finalidade de "investigar a prática de golpes por meio da oferta de falsos investimentos em </w:t>
      </w:r>
      <w:proofErr w:type="spellStart"/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cripto</w:t>
      </w:r>
      <w:proofErr w:type="spellEnd"/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ativos e marketing multinível que podem ocultar esquemas do tipo "pirâmide" e iludem principalmente pequenos investidores ainda inexperientes"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para 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Reunião Especial de Eleição de Presidente e Vice-Presidente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deste Órgão Técnico, a realizar-se dia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11/02/2026</w:t>
      </w:r>
      <w:r w:rsidRPr="00343C5A">
        <w:rPr>
          <w:rFonts w:ascii="Arial" w:hAnsi="Arial" w:cs="Arial"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3C5A">
        <w:rPr>
          <w:rFonts w:ascii="Arial" w:hAnsi="Arial" w:cs="Arial"/>
          <w:sz w:val="24"/>
          <w:szCs w:val="24"/>
          <w:lang w:eastAsia="pt-BR"/>
        </w:rPr>
        <w:t>, às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="009D316C">
        <w:rPr>
          <w:rFonts w:ascii="Arial" w:hAnsi="Arial" w:cs="Arial"/>
          <w:b/>
          <w:bCs/>
          <w:sz w:val="24"/>
          <w:szCs w:val="24"/>
          <w:lang w:eastAsia="pt-BR"/>
        </w:rPr>
        <w:t>10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:</w:t>
      </w:r>
      <w:r w:rsidR="009D316C">
        <w:rPr>
          <w:rFonts w:ascii="Arial" w:hAnsi="Arial" w:cs="Arial"/>
          <w:b/>
          <w:bCs/>
          <w:sz w:val="24"/>
          <w:szCs w:val="24"/>
          <w:lang w:eastAsia="pt-BR"/>
        </w:rPr>
        <w:t>0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0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3C5A">
        <w:rPr>
          <w:rFonts w:ascii="Arial" w:hAnsi="Arial" w:cs="Arial"/>
          <w:sz w:val="24"/>
          <w:szCs w:val="24"/>
          <w:lang w:eastAsia="pt-BR"/>
        </w:rPr>
        <w:t>no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3C5A">
        <w:rPr>
          <w:rFonts w:ascii="Arial" w:hAnsi="Arial" w:cs="Arial"/>
          <w:sz w:val="24"/>
          <w:szCs w:val="24"/>
          <w:lang w:eastAsia="pt-BR"/>
        </w:rPr>
        <w:t>.</w:t>
      </w:r>
    </w:p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75"/>
        <w:gridCol w:w="2137"/>
        <w:gridCol w:w="3201"/>
      </w:tblGrid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Leonardo Siqueira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NOVO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 xml:space="preserve">Sala das Comissões, em </w:t>
      </w:r>
      <w:r w:rsidR="006E1B35">
        <w:rPr>
          <w:rFonts w:ascii="Arial" w:hAnsi="Arial" w:cs="Arial"/>
          <w:sz w:val="24"/>
          <w:szCs w:val="24"/>
          <w:lang w:eastAsia="pt-BR"/>
        </w:rPr>
        <w:t>0</w:t>
      </w:r>
      <w:r w:rsidR="009D316C">
        <w:rPr>
          <w:rFonts w:ascii="Arial" w:hAnsi="Arial" w:cs="Arial"/>
          <w:sz w:val="24"/>
          <w:szCs w:val="24"/>
          <w:lang w:eastAsia="pt-BR"/>
        </w:rPr>
        <w:t>6</w:t>
      </w:r>
      <w:r w:rsidRPr="00343C5A">
        <w:rPr>
          <w:rFonts w:ascii="Arial" w:hAnsi="Arial" w:cs="Arial"/>
          <w:sz w:val="24"/>
          <w:szCs w:val="24"/>
          <w:lang w:eastAsia="pt-BR"/>
        </w:rPr>
        <w:t>/02/2026.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550786" w:rsidRPr="003474C5" w:rsidRDefault="00550786" w:rsidP="0055078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Paulo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Fiorilo</w:t>
      </w:r>
      <w:proofErr w:type="spellEnd"/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3C5A" w:rsidRPr="004906CD" w:rsidRDefault="00550786" w:rsidP="004906C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 xml:space="preserve">Publicar dia(s) </w:t>
      </w:r>
      <w:r w:rsidR="009D316C">
        <w:rPr>
          <w:rFonts w:ascii="Arial" w:hAnsi="Arial" w:cs="Arial"/>
          <w:sz w:val="24"/>
          <w:szCs w:val="24"/>
          <w:lang w:eastAsia="pt-BR"/>
        </w:rPr>
        <w:t xml:space="preserve">09, </w:t>
      </w:r>
      <w:bookmarkStart w:id="0" w:name="_GoBack"/>
      <w:bookmarkEnd w:id="0"/>
      <w:r w:rsidRPr="003474C5">
        <w:rPr>
          <w:rFonts w:ascii="Arial" w:hAnsi="Arial" w:cs="Arial"/>
          <w:sz w:val="24"/>
          <w:szCs w:val="24"/>
          <w:lang w:eastAsia="pt-BR"/>
        </w:rPr>
        <w:t>10 e 11/02</w:t>
      </w:r>
    </w:p>
    <w:sectPr w:rsidR="00343C5A" w:rsidRPr="004906C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5A"/>
    <w:rsid w:val="001A75BA"/>
    <w:rsid w:val="001F2B37"/>
    <w:rsid w:val="00343C5A"/>
    <w:rsid w:val="004906CD"/>
    <w:rsid w:val="00550786"/>
    <w:rsid w:val="005B2E0C"/>
    <w:rsid w:val="0067253A"/>
    <w:rsid w:val="006E1B35"/>
    <w:rsid w:val="009D316C"/>
    <w:rsid w:val="00B6672E"/>
    <w:rsid w:val="00F7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5468"/>
  <w15:chartTrackingRefBased/>
  <w15:docId w15:val="{D07072C8-8101-4252-AF4B-C15556C1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3C5A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3C5A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2ADE8-1BAF-4534-96CD-7A1EAB53A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ROBERTO GUILLERMO SALINAS QUIROZ</cp:lastModifiedBy>
  <cp:revision>3</cp:revision>
  <dcterms:created xsi:type="dcterms:W3CDTF">2026-02-05T19:51:00Z</dcterms:created>
  <dcterms:modified xsi:type="dcterms:W3CDTF">2026-02-05T22:47:00Z</dcterms:modified>
</cp:coreProperties>
</file>