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18/03/2026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16/03/2026.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17/03/2026 e 18/03/2026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