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Infraestrutura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08/04/2026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analisar a pauta anexa e proceder à arguição do nomeado pelo Senhor Governador para o cargo de diretor da Agência de Águas do Estado de São Paulo (SP-Águas), Sr. Adriano Rafael Arrepia de Queiroz.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Léo Oliveira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06/04/2026.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Luiz Fernando T. Ferreira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07 e 08/04/2026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