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10/06/2026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08/06/2026.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09 e 10/06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